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D9" w:rsidRDefault="00D20AD9" w:rsidP="00D20AD9">
      <w:pPr>
        <w:rPr>
          <w:rFonts w:ascii="標楷體" w:eastAsia="標楷體" w:hAnsi="標楷體"/>
        </w:rPr>
      </w:pPr>
      <w:bookmarkStart w:id="0" w:name="_GoBack"/>
      <w:r w:rsidRPr="00D20AD9">
        <w:rPr>
          <w:rFonts w:ascii="標楷體" w:eastAsia="標楷體" w:hAnsi="標楷體" w:hint="eastAsia"/>
        </w:rPr>
        <w:t>科技．人文聯合講座／不要用類黑道的名詞</w:t>
      </w:r>
      <w:bookmarkEnd w:id="0"/>
    </w:p>
    <w:p w:rsidR="00D20AD9" w:rsidRPr="00D20AD9" w:rsidRDefault="00D20AD9" w:rsidP="00D20AD9">
      <w:pPr>
        <w:rPr>
          <w:rFonts w:ascii="標楷體" w:eastAsia="標楷體" w:hAnsi="標楷體" w:hint="eastAsia"/>
        </w:rPr>
      </w:pPr>
    </w:p>
    <w:p w:rsidR="00DE78A8" w:rsidRDefault="00D20AD9" w:rsidP="00D20AD9">
      <w:pPr>
        <w:rPr>
          <w:rFonts w:ascii="標楷體" w:eastAsia="標楷體" w:hAnsi="標楷體"/>
        </w:rPr>
      </w:pPr>
      <w:r w:rsidRPr="00D20AD9">
        <w:rPr>
          <w:rFonts w:ascii="標楷體" w:eastAsia="標楷體" w:hAnsi="標楷體" w:hint="eastAsia"/>
        </w:rPr>
        <w:t>2023-10-24 01:29 聯合報／ 李家同</w:t>
      </w:r>
    </w:p>
    <w:p w:rsidR="00D20AD9" w:rsidRDefault="00D20AD9" w:rsidP="00D20AD9">
      <w:pPr>
        <w:rPr>
          <w:rFonts w:ascii="標楷體" w:eastAsia="標楷體" w:hAnsi="標楷體"/>
        </w:rPr>
      </w:pPr>
    </w:p>
    <w:p w:rsidR="00D20AD9" w:rsidRPr="00D20AD9" w:rsidRDefault="00D20AD9" w:rsidP="00D20AD9">
      <w:pPr>
        <w:rPr>
          <w:rFonts w:ascii="標楷體" w:eastAsia="標楷體" w:hAnsi="標楷體" w:hint="eastAsia"/>
        </w:rPr>
      </w:pPr>
      <w:r w:rsidRPr="00D20AD9">
        <w:rPr>
          <w:rFonts w:ascii="標楷體" w:eastAsia="標楷體" w:hAnsi="標楷體" w:hint="eastAsia"/>
        </w:rPr>
        <w:t>社會注意校園裡偏離正道的學生是一件好事，但是用「類黑道」來形容這些孩子相當不恰當。這種做法不能解決問題，反而可能使問題更加惡化。</w:t>
      </w:r>
    </w:p>
    <w:p w:rsidR="00D20AD9" w:rsidRPr="00D20AD9" w:rsidRDefault="00D20AD9" w:rsidP="00D20AD9">
      <w:pPr>
        <w:rPr>
          <w:rFonts w:ascii="標楷體" w:eastAsia="標楷體" w:hAnsi="標楷體"/>
        </w:rPr>
      </w:pPr>
    </w:p>
    <w:p w:rsidR="00D20AD9" w:rsidRPr="00D20AD9" w:rsidRDefault="00D20AD9" w:rsidP="00D20AD9">
      <w:pPr>
        <w:rPr>
          <w:rFonts w:ascii="標楷體" w:eastAsia="標楷體" w:hAnsi="標楷體" w:hint="eastAsia"/>
        </w:rPr>
      </w:pPr>
      <w:r w:rsidRPr="00D20AD9">
        <w:rPr>
          <w:rFonts w:ascii="標楷體" w:eastAsia="標楷體" w:hAnsi="標楷體" w:hint="eastAsia"/>
        </w:rPr>
        <w:t>我們應該問的是，什麼樣的孩子會變成行為不好的孩子？假如一個孩子有很溫暖而不虞匱乏的家庭，在學校裡功課趕得上，他一定會很認真地念書，因為他知道自己的前途是很光明的。反過來說，如果有一個孩子來自比較窮困的家庭，上課時完全跟不上，他知道我們的社會是很講究競爭的，但是他也心知肚明自己沒有競爭力，他的前途是</w:t>
      </w:r>
      <w:proofErr w:type="gramStart"/>
      <w:r w:rsidRPr="00D20AD9">
        <w:rPr>
          <w:rFonts w:ascii="標楷體" w:eastAsia="標楷體" w:hAnsi="標楷體" w:hint="eastAsia"/>
        </w:rPr>
        <w:t>很</w:t>
      </w:r>
      <w:proofErr w:type="gramEnd"/>
      <w:r w:rsidRPr="00D20AD9">
        <w:rPr>
          <w:rFonts w:ascii="標楷體" w:eastAsia="標楷體" w:hAnsi="標楷體" w:hint="eastAsia"/>
        </w:rPr>
        <w:t>灰暗的。這個孩子就可能行為偏離。教育界應該早已知道，許多行為偏離的孩子在校功課非常落後。</w:t>
      </w:r>
    </w:p>
    <w:p w:rsidR="00D20AD9" w:rsidRPr="00D20AD9" w:rsidRDefault="00D20AD9" w:rsidP="00D20AD9">
      <w:pPr>
        <w:rPr>
          <w:rFonts w:ascii="標楷體" w:eastAsia="標楷體" w:hAnsi="標楷體"/>
        </w:rPr>
      </w:pPr>
    </w:p>
    <w:p w:rsidR="00D20AD9" w:rsidRDefault="00D20AD9" w:rsidP="00D20AD9">
      <w:pPr>
        <w:rPr>
          <w:rFonts w:ascii="標楷體" w:eastAsia="標楷體" w:hAnsi="標楷體"/>
        </w:rPr>
      </w:pPr>
      <w:r w:rsidRPr="00D20AD9">
        <w:rPr>
          <w:rFonts w:ascii="標楷體" w:eastAsia="標楷體" w:hAnsi="標楷體" w:hint="eastAsia"/>
        </w:rPr>
        <w:t>我常常要講一個真實故事，有一位老師發現班上有一個孩子上課不是打瞌睡，就是胡鬧。他又發現孩子和他的奶奶住在一起，奶奶靠政府的一些救濟金過活，因此孩子晚上常常吃不飽。小孩當然喜歡吃肉，可是這個孩子晚上很少能吃到肉。這位老師的做法是，和學生約法三章，他每天放學後會給學生買一個有大塊肉的便當，但是孩子一定要接受他的教導，將落後的功課補起來。孩子看在便當的分上，就答應了。在老師下課以後的陪伴下，這個孩子的功課慢慢地趕上了，上課也就很認真地聽講，再也沒有任何行為偏差的現象。</w:t>
      </w:r>
    </w:p>
    <w:p w:rsidR="00D20AD9" w:rsidRDefault="00D20AD9" w:rsidP="00D20AD9">
      <w:pPr>
        <w:rPr>
          <w:rFonts w:ascii="標楷體" w:eastAsia="標楷體" w:hAnsi="標楷體"/>
        </w:rPr>
      </w:pPr>
    </w:p>
    <w:p w:rsidR="00D20AD9" w:rsidRPr="00D20AD9" w:rsidRDefault="00D20AD9" w:rsidP="00D20AD9">
      <w:pPr>
        <w:rPr>
          <w:rFonts w:ascii="標楷體" w:eastAsia="標楷體" w:hAnsi="標楷體" w:hint="eastAsia"/>
        </w:rPr>
      </w:pPr>
      <w:r w:rsidRPr="00D20AD9">
        <w:rPr>
          <w:rFonts w:ascii="標楷體" w:eastAsia="標楷體" w:hAnsi="標楷體" w:hint="eastAsia"/>
        </w:rPr>
        <w:t>我們對於行為偏差的孩子應該給予他們鼓勵，使他們知道有人在關心他們。更重要的是，我們應該幫助他們學習，使他們在上課時不是鴨子聽雷，也使他們相信自己有光明的前途，他們當然會努力學習的。</w:t>
      </w:r>
    </w:p>
    <w:p w:rsidR="00D20AD9" w:rsidRPr="00D20AD9" w:rsidRDefault="00D20AD9" w:rsidP="00D20AD9">
      <w:pPr>
        <w:rPr>
          <w:rFonts w:ascii="標楷體" w:eastAsia="標楷體" w:hAnsi="標楷體"/>
        </w:rPr>
      </w:pPr>
    </w:p>
    <w:p w:rsidR="00D20AD9" w:rsidRPr="00D20AD9" w:rsidRDefault="00D20AD9" w:rsidP="00D20AD9">
      <w:pPr>
        <w:rPr>
          <w:rFonts w:ascii="標楷體" w:eastAsia="標楷體" w:hAnsi="標楷體" w:hint="eastAsia"/>
        </w:rPr>
      </w:pPr>
      <w:r w:rsidRPr="00D20AD9">
        <w:rPr>
          <w:rFonts w:ascii="標楷體" w:eastAsia="標楷體" w:hAnsi="標楷體" w:hint="eastAsia"/>
        </w:rPr>
        <w:t>我們總以為行為偏差的孩子品德有問題，因此教育界認為，只要給孩子們品德教育就能解決這個問題。品德教育當然重要，但是一個孩子如果知道自己的前途非常黯淡，無論老師怎麼勸說，都無濟於事的。很多家境非常貧困的孩子，當然會感到貧困所帶來的不幸福感；如果老師美化貧困，告訴他「天將降大任於斯人也，必先苦其心志，</w:t>
      </w:r>
      <w:proofErr w:type="gramStart"/>
      <w:r w:rsidRPr="00D20AD9">
        <w:rPr>
          <w:rFonts w:ascii="標楷體" w:eastAsia="標楷體" w:hAnsi="標楷體" w:hint="eastAsia"/>
        </w:rPr>
        <w:t>勞</w:t>
      </w:r>
      <w:proofErr w:type="gramEnd"/>
      <w:r w:rsidRPr="00D20AD9">
        <w:rPr>
          <w:rFonts w:ascii="標楷體" w:eastAsia="標楷體" w:hAnsi="標楷體" w:hint="eastAsia"/>
        </w:rPr>
        <w:t>其筋骨，</w:t>
      </w:r>
      <w:proofErr w:type="gramStart"/>
      <w:r w:rsidRPr="00D20AD9">
        <w:rPr>
          <w:rFonts w:ascii="標楷體" w:eastAsia="標楷體" w:hAnsi="標楷體" w:hint="eastAsia"/>
        </w:rPr>
        <w:t>餓其體</w:t>
      </w:r>
      <w:proofErr w:type="gramEnd"/>
      <w:r w:rsidRPr="00D20AD9">
        <w:rPr>
          <w:rFonts w:ascii="標楷體" w:eastAsia="標楷體" w:hAnsi="標楷體" w:hint="eastAsia"/>
        </w:rPr>
        <w:t>膚，空乏其身」，這個孩子一定會想，我並不想做大人物，只想每天生活得好一點。對他來講，這些勵志的話沒有什麼意思。</w:t>
      </w:r>
    </w:p>
    <w:p w:rsidR="00D20AD9" w:rsidRPr="00D20AD9" w:rsidRDefault="00D20AD9" w:rsidP="00D20AD9">
      <w:pPr>
        <w:rPr>
          <w:rFonts w:ascii="標楷體" w:eastAsia="標楷體" w:hAnsi="標楷體"/>
        </w:rPr>
      </w:pPr>
    </w:p>
    <w:p w:rsidR="00D20AD9" w:rsidRPr="00D20AD9" w:rsidRDefault="00D20AD9" w:rsidP="00D20AD9">
      <w:pPr>
        <w:rPr>
          <w:rFonts w:ascii="標楷體" w:eastAsia="標楷體" w:hAnsi="標楷體" w:hint="eastAsia"/>
        </w:rPr>
      </w:pPr>
      <w:r w:rsidRPr="00D20AD9">
        <w:rPr>
          <w:rFonts w:ascii="標楷體" w:eastAsia="標楷體" w:hAnsi="標楷體" w:hint="eastAsia"/>
        </w:rPr>
        <w:t>我們要減少行為偏差的孩子，最重要的辦法乃是幫助他們，而不是譴責他們。如果教育界能夠非常重視弱勢孩子，努力地提高他們的學業程度，給他們溫暖和信心，絕對可以使他們走入正途。</w:t>
      </w:r>
    </w:p>
    <w:sectPr w:rsidR="00D20AD9" w:rsidRPr="00D20A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D9"/>
    <w:rsid w:val="00D20AD9"/>
    <w:rsid w:val="00D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2C8B"/>
  <w15:chartTrackingRefBased/>
  <w15:docId w15:val="{B109463A-70CF-4C92-AA9F-2A697D5A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2023-10-24T01:01:00Z</dcterms:created>
  <dcterms:modified xsi:type="dcterms:W3CDTF">2023-10-24T01:03:00Z</dcterms:modified>
</cp:coreProperties>
</file>