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4E3E" w14:textId="77777777" w:rsidR="0006270D" w:rsidRPr="0006270D" w:rsidRDefault="0006270D" w:rsidP="0006270D">
      <w:pPr>
        <w:widowControl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06270D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科技．人文聯合講座／不知民間疾苦的教育政策</w:t>
      </w:r>
    </w:p>
    <w:p w14:paraId="0174175D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45067232" w14:textId="44E0DC66" w:rsidR="0006270D" w:rsidRP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2021-06-01 04:40 聯合報 / 李家同</w:t>
      </w:r>
    </w:p>
    <w:p w14:paraId="71D8C15A" w14:textId="77777777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</w:p>
    <w:p w14:paraId="69848484" w14:textId="23EA42B7" w:rsidR="0006270D" w:rsidRPr="0006270D" w:rsidRDefault="0006270D" w:rsidP="0006270D">
      <w:pPr>
        <w:widowControl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統測是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進入四技二專的入學考試，今年有七十四％的學生英文不及格，而且有廿七％的學生低於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廿分，均標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也只有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卅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六分。這種情況已經持續了四年之久。我對這個消息一點都不感到訝異，因為我知道很多高職學生的英文程度是相當低落的。先不要管他們的文法能力，就以生字來說，我知道很多高職生連學校的英文課本都吃不消，每一課的英文生字會超過廿個。這對於很多學生來說，當然是無法應付的。</w:t>
      </w:r>
    </w:p>
    <w:p w14:paraId="2929D519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1BDCB364" w14:textId="78CB452D" w:rsidR="0006270D" w:rsidRP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可是統測的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英文考題也實在太不知民間疾苦了，我看了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今年統測的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英文考題，前幾個題目就有以下這些生字：except、ignore、propose、refuse、negative、contain、control、contract、contact、tropical、visible、bacterial、fever、moisture、associate、receptionist、critical、commercial。我必須承認，我高中畢業時也不見得認得這些字。我有一個奇怪的想法，那就是讓政府大官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都考這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份考卷，看看有多少政府官員以及民意代表可以通過這種考試。</w:t>
      </w:r>
    </w:p>
    <w:p w14:paraId="6BE30D51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7CDACB55" w14:textId="5DB10A3F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連續這麼多年來，我國有很多學生的學業程度不夠好，但是教育部從來不提這件事，他們最大的興趣在於修改各種入學方法，比方說，強調多元入學、強調學習歷程檔案等等。使我感到傷心的是，學生學業程度的落後並不是學生不用功，而是因為小學時就沒有把關。很多國小學生在小學畢業時，英文的廿六個字母都寫不全，所認識的生字又極少，在這種情況之下，他們進入了國中，在英文方面絕對應付不了。加上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教育部部定的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高職英文課本，即使是餐飲科，也都相當難。</w:t>
      </w:r>
    </w:p>
    <w:p w14:paraId="37E977B7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70B76B12" w14:textId="0082E074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在此很誠懇地請求教育部面對現實，我有以下的建議：</w:t>
      </w:r>
    </w:p>
    <w:p w14:paraId="7E8D2C54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479380A8" w14:textId="12A27C74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一、我們應該在小學就有把關的制度，一定要做到小學生有足夠的知識，這也是教育部始終沒有做到的一點。</w:t>
      </w:r>
    </w:p>
    <w:p w14:paraId="28ACBE5F" w14:textId="77777777" w:rsidR="0006270D" w:rsidRDefault="0006270D" w:rsidP="0006270D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00BB9543" w14:textId="08EA8995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二、我們應該知道孩子們的聰明才智是會不同的，辦教育的人最重要的是要保證所有的學生有最基本的學業程度。政府應該辦的是一種最基本能力的檢測，這種檢測不是為了入學，沒有什麼鑑別度。但是學生如果連這種最基本的考題都未能通過，那我國的教育制度就要檢討了。</w:t>
      </w:r>
    </w:p>
    <w:p w14:paraId="3759D1DB" w14:textId="77777777" w:rsidR="0006270D" w:rsidRPr="0006270D" w:rsidRDefault="0006270D" w:rsidP="0006270D">
      <w:pPr>
        <w:widowControl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從</w:t>
      </w:r>
      <w:proofErr w:type="gramStart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這次統測的</w:t>
      </w:r>
      <w:proofErr w:type="gramEnd"/>
      <w:r w:rsidRPr="0006270D">
        <w:rPr>
          <w:rFonts w:ascii="標楷體" w:eastAsia="標楷體" w:hAnsi="標楷體" w:cs="新細明體" w:hint="eastAsia"/>
          <w:spacing w:val="15"/>
          <w:kern w:val="0"/>
          <w:szCs w:val="24"/>
        </w:rPr>
        <w:t>英文考試結果來看，我們會下一個結論，那就是政府主辦教育的官員完全不知道學生的程度。如果有人要問他們是否有努力提高學生的程度，相信他們會洋洋灑灑地列出幾大方案。但是只要政府官員不知道教育現場的真相，很多學生對於學習毫無興趣，政府的眾多方案也不會有任何的結果。真希望政府能夠有一種測驗，可以讓他們了解有多少學生連最基本的學業能力都沒有。</w:t>
      </w:r>
    </w:p>
    <w:p w14:paraId="0186C27A" w14:textId="77777777" w:rsidR="003D7ABA" w:rsidRPr="0006270D" w:rsidRDefault="003D7ABA">
      <w:pPr>
        <w:rPr>
          <w:rFonts w:ascii="標楷體" w:eastAsia="標楷體" w:hAnsi="標楷體"/>
          <w:szCs w:val="24"/>
        </w:rPr>
      </w:pPr>
    </w:p>
    <w:sectPr w:rsidR="003D7ABA" w:rsidRPr="000627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AB3B" w14:textId="77777777" w:rsidR="007131D5" w:rsidRDefault="007131D5" w:rsidP="0006270D">
      <w:r>
        <w:separator/>
      </w:r>
    </w:p>
  </w:endnote>
  <w:endnote w:type="continuationSeparator" w:id="0">
    <w:p w14:paraId="1413F4E3" w14:textId="77777777" w:rsidR="007131D5" w:rsidRDefault="007131D5" w:rsidP="000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934348"/>
      <w:docPartObj>
        <w:docPartGallery w:val="Page Numbers (Bottom of Page)"/>
        <w:docPartUnique/>
      </w:docPartObj>
    </w:sdtPr>
    <w:sdtContent>
      <w:p w14:paraId="5D0BDFBB" w14:textId="3F853B69" w:rsidR="0006270D" w:rsidRDefault="000627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0B8E9A" w14:textId="77777777" w:rsidR="0006270D" w:rsidRDefault="00062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82F5" w14:textId="77777777" w:rsidR="007131D5" w:rsidRDefault="007131D5" w:rsidP="0006270D">
      <w:r>
        <w:separator/>
      </w:r>
    </w:p>
  </w:footnote>
  <w:footnote w:type="continuationSeparator" w:id="0">
    <w:p w14:paraId="42B08B16" w14:textId="77777777" w:rsidR="007131D5" w:rsidRDefault="007131D5" w:rsidP="0006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D"/>
    <w:rsid w:val="0006270D"/>
    <w:rsid w:val="003D7ABA"/>
    <w:rsid w:val="007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05E3"/>
  <w15:chartTrackingRefBased/>
  <w15:docId w15:val="{D80836B4-9B65-473D-8C89-B3AAB4B7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27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27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06270D"/>
  </w:style>
  <w:style w:type="character" w:styleId="a3">
    <w:name w:val="Strong"/>
    <w:basedOn w:val="a0"/>
    <w:uiPriority w:val="22"/>
    <w:qFormat/>
    <w:rsid w:val="0006270D"/>
    <w:rPr>
      <w:b/>
      <w:bCs/>
    </w:rPr>
  </w:style>
  <w:style w:type="paragraph" w:styleId="Web">
    <w:name w:val="Normal (Web)"/>
    <w:basedOn w:val="a"/>
    <w:uiPriority w:val="99"/>
    <w:semiHidden/>
    <w:unhideWhenUsed/>
    <w:rsid w:val="00062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2021-06-01T00:30:00Z</dcterms:created>
  <dcterms:modified xsi:type="dcterms:W3CDTF">2021-06-01T00:34:00Z</dcterms:modified>
</cp:coreProperties>
</file>