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E8" w:rsidRDefault="004B0E1F" w:rsidP="009031F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</w:t>
      </w:r>
      <w:bookmarkStart w:id="0" w:name="_GoBack"/>
      <w:bookmarkEnd w:id="0"/>
      <w:r w:rsidR="009031F6">
        <w:rPr>
          <w:rFonts w:ascii="標楷體" w:eastAsia="標楷體" w:hAnsi="標楷體" w:hint="eastAsia"/>
        </w:rPr>
        <w:t>教育專欄(</w:t>
      </w:r>
      <w:r w:rsidR="00EE6B3F">
        <w:rPr>
          <w:rFonts w:ascii="標楷體" w:eastAsia="標楷體" w:hAnsi="標楷體" w:hint="eastAsia"/>
        </w:rPr>
        <w:t>442</w:t>
      </w:r>
      <w:r w:rsidR="009031F6">
        <w:rPr>
          <w:rFonts w:ascii="標楷體" w:eastAsia="標楷體" w:hAnsi="標楷體" w:hint="eastAsia"/>
        </w:rPr>
        <w:t>)</w:t>
      </w:r>
      <w:r w:rsidR="00EE6B3F">
        <w:rPr>
          <w:rFonts w:ascii="標楷體" w:eastAsia="標楷體" w:hAnsi="標楷體" w:hint="eastAsia"/>
        </w:rPr>
        <w:t>一位財金系學生對我精密工業影片</w:t>
      </w:r>
      <w:r w:rsidR="009031F6">
        <w:rPr>
          <w:rFonts w:ascii="標楷體" w:eastAsia="標楷體" w:hAnsi="標楷體" w:hint="eastAsia"/>
        </w:rPr>
        <w:t>的</w:t>
      </w:r>
      <w:r w:rsidR="00EE6B3F">
        <w:rPr>
          <w:rFonts w:ascii="標楷體" w:eastAsia="標楷體" w:hAnsi="標楷體" w:hint="eastAsia"/>
        </w:rPr>
        <w:t>回</w:t>
      </w:r>
      <w:r w:rsidR="009031F6">
        <w:rPr>
          <w:rFonts w:ascii="標楷體" w:eastAsia="標楷體" w:hAnsi="標楷體" w:hint="eastAsia"/>
        </w:rPr>
        <w:t>信</w:t>
      </w:r>
    </w:p>
    <w:p w:rsidR="009031F6" w:rsidRDefault="009031F6" w:rsidP="009031F6">
      <w:pPr>
        <w:jc w:val="center"/>
        <w:rPr>
          <w:rFonts w:ascii="標楷體" w:eastAsia="標楷體" w:hAnsi="標楷體"/>
        </w:rPr>
      </w:pPr>
    </w:p>
    <w:p w:rsidR="009031F6" w:rsidRDefault="009031F6" w:rsidP="009031F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031F6" w:rsidRDefault="009031F6">
      <w:pPr>
        <w:rPr>
          <w:rFonts w:ascii="標楷體" w:eastAsia="標楷體" w:hAnsi="標楷體"/>
        </w:rPr>
      </w:pPr>
    </w:p>
    <w:p w:rsidR="009031F6" w:rsidRDefault="009031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我一直倡導大量閱讀，大量閱讀可以擴大視野，可是大多數人喜歡看可以看得懂的文章，因此有的時候我寫了有關工業的文章，有反應的人是很少的。可是我最近做了一個有關精密工業的影片(</w:t>
      </w:r>
      <w:hyperlink r:id="rId5" w:history="1">
        <w:r w:rsidRPr="005614C3">
          <w:rPr>
            <w:rStyle w:val="a3"/>
            <w:rFonts w:ascii="標楷體" w:eastAsia="標楷體" w:hAnsi="標楷體"/>
          </w:rPr>
          <w:t>https://youtu.be/SxhHixKVE-M?si=-WQ3cIuOsJJ_ZAmf</w:t>
        </w:r>
      </w:hyperlink>
      <w:r>
        <w:rPr>
          <w:rFonts w:ascii="標楷體" w:eastAsia="標楷體" w:hAnsi="標楷體" w:hint="eastAsia"/>
        </w:rPr>
        <w:t>)，雖然反應的人不多，可是我收到了一個長篇大論，這是一位就讀大三財金系的學生寫的，全文如下:</w:t>
      </w:r>
    </w:p>
    <w:p w:rsidR="009031F6" w:rsidRDefault="009031F6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9031F6" w:rsidRDefault="009031F6">
      <w:pPr>
        <w:rPr>
          <w:rFonts w:ascii="標楷體" w:eastAsia="標楷體" w:hAnsi="標楷體"/>
        </w:rPr>
      </w:pPr>
    </w:p>
    <w:p w:rsidR="009031F6" w:rsidRDefault="009031F6">
      <w:pPr>
        <w:rPr>
          <w:rFonts w:ascii="標楷體" w:eastAsia="標楷體" w:hAnsi="標楷體"/>
        </w:rPr>
      </w:pPr>
      <w:r w:rsidRPr="009031F6">
        <w:rPr>
          <w:rFonts w:ascii="標楷體" w:eastAsia="標楷體" w:hAnsi="標楷體" w:hint="eastAsia"/>
        </w:rPr>
        <w:t>李校長您好</w:t>
      </w:r>
      <w:r>
        <w:rPr>
          <w:rFonts w:ascii="標楷體" w:eastAsia="標楷體" w:hAnsi="標楷體" w:hint="eastAsia"/>
        </w:rPr>
        <w:t>，</w:t>
      </w:r>
      <w:r w:rsidRPr="009031F6">
        <w:rPr>
          <w:rFonts w:ascii="標楷體" w:eastAsia="標楷體" w:hAnsi="標楷體" w:hint="eastAsia"/>
        </w:rPr>
        <w:t>我已看完您的這篇演講，因非我專業，內容的各式精密機械並未有太深了解，但仍花了點時間稍微理解內容，以下為自己理解的大綱與拙見，不嫌棄的話還請校長過目與指教～</w:t>
      </w:r>
    </w:p>
    <w:p w:rsidR="009031F6" w:rsidRDefault="009031F6">
      <w:pPr>
        <w:rPr>
          <w:rFonts w:ascii="標楷體" w:eastAsia="標楷體" w:hAnsi="標楷體"/>
        </w:rPr>
      </w:pPr>
    </w:p>
    <w:p w:rsidR="009031F6" w:rsidRDefault="009031F6">
      <w:pPr>
        <w:pBdr>
          <w:bottom w:val="single" w:sz="6" w:space="1" w:color="auto"/>
        </w:pBdr>
        <w:rPr>
          <w:rFonts w:ascii="標楷體" w:eastAsia="標楷體" w:hAnsi="標楷體"/>
        </w:rPr>
      </w:pPr>
      <w:r w:rsidRPr="009031F6">
        <w:rPr>
          <w:rFonts w:ascii="標楷體" w:eastAsia="標楷體" w:hAnsi="標楷體" w:hint="eastAsia"/>
        </w:rPr>
        <w:t>在各式產業品質不低於其他國家的前提下，那些先進國家從事農林漁牧業的人民生活水平卻高於我國，校長有提到農民通常都是有接受補助的，這也代表整體國家的繁榮極大程度影響著人民的生活水準。而目前強盛的國家多是從19世紀維多利亞年代就已經開始發展工業的國家，可見得工業對國家的影響之深遠，其中現代又以精密工業尤為重要。然任何事都是需要基礎支撐，像是長時間的累積如同前面提過的那些國家，又或是基礎教育的紮實與否，兩者都一定程度的代表所謂的“基礎”，現有企業家不短視近利願意長時間開發新技術，但教育形式改變的影響不能說完全利好，而國家領導層雖熱衷嶄新的技術但又過於急</w:t>
      </w:r>
      <w:proofErr w:type="gramStart"/>
      <w:r w:rsidRPr="009031F6">
        <w:rPr>
          <w:rFonts w:ascii="標楷體" w:eastAsia="標楷體" w:hAnsi="標楷體" w:hint="eastAsia"/>
        </w:rPr>
        <w:t>而求成</w:t>
      </w:r>
      <w:proofErr w:type="gramEnd"/>
      <w:r w:rsidRPr="009031F6">
        <w:rPr>
          <w:rFonts w:ascii="標楷體" w:eastAsia="標楷體" w:hAnsi="標楷體" w:hint="eastAsia"/>
        </w:rPr>
        <w:t>，並未重視基礎的重要，乃一大盲點。</w:t>
      </w:r>
    </w:p>
    <w:p w:rsidR="009031F6" w:rsidRDefault="009031F6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9031F6" w:rsidRDefault="009031F6">
      <w:pPr>
        <w:rPr>
          <w:rFonts w:ascii="標楷體" w:eastAsia="標楷體" w:hAnsi="標楷體"/>
        </w:rPr>
      </w:pPr>
    </w:p>
    <w:p w:rsidR="009031F6" w:rsidRDefault="009031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財金系學生肯花很長的時間看一個有關機密工業的影片，實在是不容易的。</w:t>
      </w:r>
      <w:r w:rsidR="0065176A">
        <w:rPr>
          <w:rFonts w:ascii="標楷體" w:eastAsia="標楷體" w:hAnsi="標楷體" w:hint="eastAsia"/>
        </w:rPr>
        <w:t>而且這位同學的確搞懂了我</w:t>
      </w:r>
      <w:proofErr w:type="gramStart"/>
      <w:r w:rsidR="0065176A">
        <w:rPr>
          <w:rFonts w:ascii="標楷體" w:eastAsia="標楷體" w:hAnsi="標楷體" w:hint="eastAsia"/>
        </w:rPr>
        <w:t>在講什</w:t>
      </w:r>
      <w:proofErr w:type="gramEnd"/>
      <w:r w:rsidR="0065176A">
        <w:rPr>
          <w:rFonts w:ascii="標楷體" w:eastAsia="標楷體" w:hAnsi="標楷體" w:hint="eastAsia"/>
        </w:rPr>
        <w:t>麽，所以各位可以想像得到我感到多麼地快樂。當然，最使我感到欣慰的是，這位同學是博幼基金會的畢業生。博幼一直強調閱讀，而且是大量閱讀，也就是說，不要限制領域。而且我們非常重視學生究竟看懂沒有，因為有些孩子的確是</w:t>
      </w:r>
      <w:proofErr w:type="gramStart"/>
      <w:r w:rsidR="0065176A">
        <w:rPr>
          <w:rFonts w:ascii="標楷體" w:eastAsia="標楷體" w:hAnsi="標楷體"/>
        </w:rPr>
        <w:t>”</w:t>
      </w:r>
      <w:proofErr w:type="gramEnd"/>
      <w:r w:rsidR="0065176A">
        <w:rPr>
          <w:rFonts w:ascii="標楷體" w:eastAsia="標楷體" w:hAnsi="標楷體" w:hint="eastAsia"/>
        </w:rPr>
        <w:t>有看沒有懂的</w:t>
      </w:r>
      <w:proofErr w:type="gramStart"/>
      <w:r w:rsidR="0065176A">
        <w:rPr>
          <w:rFonts w:ascii="標楷體" w:eastAsia="標楷體" w:hAnsi="標楷體"/>
        </w:rPr>
        <w:t>”</w:t>
      </w:r>
      <w:proofErr w:type="gramEnd"/>
      <w:r w:rsidR="0065176A">
        <w:rPr>
          <w:rFonts w:ascii="標楷體" w:eastAsia="標楷體" w:hAnsi="標楷體" w:hint="eastAsia"/>
        </w:rPr>
        <w:t>。</w:t>
      </w:r>
    </w:p>
    <w:p w:rsidR="0065176A" w:rsidRDefault="0065176A">
      <w:pPr>
        <w:rPr>
          <w:rFonts w:ascii="標楷體" w:eastAsia="標楷體" w:hAnsi="標楷體"/>
        </w:rPr>
      </w:pPr>
    </w:p>
    <w:p w:rsidR="0065176A" w:rsidRPr="009031F6" w:rsidRDefault="006517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有財金系的學生對精密工業有興趣，已經使我感到非常欣慰，他又是博幼畢業的，更使我感到驕傲，忍不住要和各位分享我的快樂。</w:t>
      </w:r>
    </w:p>
    <w:sectPr w:rsidR="0065176A" w:rsidRPr="009031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F6"/>
    <w:rsid w:val="004B0E1F"/>
    <w:rsid w:val="0065176A"/>
    <w:rsid w:val="008350E8"/>
    <w:rsid w:val="009031F6"/>
    <w:rsid w:val="00E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1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xhHixKVE-M?si=-WQ3cIuOsJJ_ZAm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3</cp:revision>
  <dcterms:created xsi:type="dcterms:W3CDTF">2024-01-02T06:58:00Z</dcterms:created>
  <dcterms:modified xsi:type="dcterms:W3CDTF">2024-01-09T06:03:00Z</dcterms:modified>
</cp:coreProperties>
</file>