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F5574" w14:textId="10EFBE1A" w:rsidR="007C6FDD" w:rsidRDefault="003A3B82" w:rsidP="00236651">
      <w:pPr>
        <w:jc w:val="center"/>
        <w:rPr>
          <w:rFonts w:ascii="標楷體" w:eastAsia="標楷體" w:hAnsi="標楷體"/>
        </w:rPr>
      </w:pPr>
      <w:r w:rsidRPr="003A3B82">
        <w:rPr>
          <w:rFonts w:ascii="標楷體" w:eastAsia="標楷體" w:hAnsi="標楷體" w:hint="eastAsia"/>
        </w:rPr>
        <w:t>為台灣加油打氣專欄(</w:t>
      </w:r>
      <w:r w:rsidR="000E12F5">
        <w:rPr>
          <w:rFonts w:ascii="標楷體" w:eastAsia="標楷體" w:hAnsi="標楷體" w:hint="eastAsia"/>
        </w:rPr>
        <w:t>227</w:t>
      </w:r>
      <w:r w:rsidRPr="003A3B82">
        <w:rPr>
          <w:rFonts w:ascii="標楷體" w:eastAsia="標楷體" w:hAnsi="標楷體" w:hint="eastAsia"/>
        </w:rPr>
        <w:t>)</w:t>
      </w:r>
      <w:r w:rsidR="009E6ABE">
        <w:rPr>
          <w:rFonts w:ascii="標楷體" w:eastAsia="標楷體" w:hAnsi="標楷體" w:hint="eastAsia"/>
        </w:rPr>
        <w:t>極小與極大電流量測</w:t>
      </w:r>
      <w:r w:rsidR="00236651" w:rsidRPr="003A3B82">
        <w:rPr>
          <w:rFonts w:ascii="標楷體" w:eastAsia="標楷體" w:hAnsi="標楷體" w:hint="eastAsia"/>
        </w:rPr>
        <w:t>技術</w:t>
      </w:r>
    </w:p>
    <w:p w14:paraId="79B797E4" w14:textId="77777777" w:rsidR="00F503DD" w:rsidRPr="003A3B82" w:rsidRDefault="00F503DD" w:rsidP="00236651">
      <w:pPr>
        <w:jc w:val="center"/>
        <w:rPr>
          <w:rFonts w:ascii="標楷體" w:eastAsia="標楷體" w:hAnsi="標楷體"/>
        </w:rPr>
      </w:pPr>
    </w:p>
    <w:p w14:paraId="5956C817" w14:textId="0FDF80C6" w:rsidR="00233912" w:rsidRDefault="009D7A4B" w:rsidP="009D7A4B">
      <w:pPr>
        <w:jc w:val="center"/>
        <w:rPr>
          <w:rFonts w:ascii="標楷體" w:eastAsia="標楷體" w:hAnsi="標楷體"/>
        </w:rPr>
      </w:pPr>
      <w:r>
        <w:rPr>
          <w:rFonts w:ascii="標楷體" w:eastAsia="標楷體" w:hAnsi="標楷體" w:hint="eastAsia"/>
        </w:rPr>
        <w:t>李家同</w:t>
      </w:r>
    </w:p>
    <w:p w14:paraId="0C5BF5AA" w14:textId="2CA7107E" w:rsidR="009D7A4B" w:rsidRDefault="009D7A4B" w:rsidP="009D7A4B">
      <w:pPr>
        <w:jc w:val="center"/>
        <w:rPr>
          <w:rFonts w:ascii="標楷體" w:eastAsia="標楷體" w:hAnsi="標楷體"/>
        </w:rPr>
      </w:pPr>
      <w:r>
        <w:rPr>
          <w:rFonts w:ascii="標楷體" w:eastAsia="標楷體" w:hAnsi="標楷體" w:hint="eastAsia"/>
        </w:rPr>
        <w:t>侯冠維</w:t>
      </w:r>
    </w:p>
    <w:p w14:paraId="09A591B1" w14:textId="77777777" w:rsidR="00C85A66" w:rsidRDefault="00C85A66">
      <w:pPr>
        <w:rPr>
          <w:rFonts w:ascii="標楷體" w:eastAsia="標楷體" w:hAnsi="標楷體"/>
        </w:rPr>
      </w:pPr>
    </w:p>
    <w:p w14:paraId="4AD94AE9" w14:textId="48A1BC45" w:rsidR="00233912" w:rsidRDefault="00C85A66" w:rsidP="0085274C">
      <w:pPr>
        <w:ind w:firstLine="480"/>
        <w:rPr>
          <w:rFonts w:ascii="標楷體" w:eastAsia="標楷體" w:hAnsi="標楷體"/>
        </w:rPr>
      </w:pPr>
      <w:r>
        <w:rPr>
          <w:rFonts w:ascii="標楷體" w:eastAsia="標楷體" w:hAnsi="標楷體" w:hint="eastAsia"/>
        </w:rPr>
        <w:t>電流量測在電子電路和半導體中是非常重要的，隨著半導體製程的進步，元件的尺寸不斷縮小，操作電流也越來越小，這可以使得電子產品越來越省電，但要能夠精</w:t>
      </w:r>
      <w:proofErr w:type="gramStart"/>
      <w:r>
        <w:rPr>
          <w:rFonts w:ascii="標楷體" w:eastAsia="標楷體" w:hAnsi="標楷體" w:hint="eastAsia"/>
        </w:rPr>
        <w:t>準地量</w:t>
      </w:r>
      <w:proofErr w:type="gramEnd"/>
      <w:r>
        <w:rPr>
          <w:rFonts w:ascii="標楷體" w:eastAsia="標楷體" w:hAnsi="標楷體" w:hint="eastAsia"/>
        </w:rPr>
        <w:t>測微小電流是非常困難的</w:t>
      </w:r>
      <w:r w:rsidR="00326563">
        <w:rPr>
          <w:rFonts w:ascii="標楷體" w:eastAsia="標楷體" w:hAnsi="標楷體" w:hint="eastAsia"/>
        </w:rPr>
        <w:t>。一般日常生活中常見的電器用品，其電流大小大約是</w:t>
      </w:r>
      <w:r w:rsidR="00E973E2">
        <w:rPr>
          <w:rFonts w:ascii="標楷體" w:eastAsia="標楷體" w:hAnsi="標楷體" w:hint="eastAsia"/>
        </w:rPr>
        <w:t>1</w:t>
      </w:r>
      <w:r w:rsidR="00E973E2">
        <w:rPr>
          <w:rFonts w:ascii="標楷體" w:eastAsia="標楷體" w:hAnsi="標楷體"/>
        </w:rPr>
        <w:t>~2</w:t>
      </w:r>
      <w:r w:rsidR="00326563">
        <w:rPr>
          <w:rFonts w:ascii="標楷體" w:eastAsia="標楷體" w:hAnsi="標楷體"/>
        </w:rPr>
        <w:t>0</w:t>
      </w:r>
      <w:r w:rsidR="00326563">
        <w:rPr>
          <w:rFonts w:ascii="標楷體" w:eastAsia="標楷體" w:hAnsi="標楷體" w:hint="eastAsia"/>
        </w:rPr>
        <w:t>A (</w:t>
      </w:r>
      <w:proofErr w:type="gramStart"/>
      <w:r w:rsidR="00326563">
        <w:rPr>
          <w:rFonts w:ascii="標楷體" w:eastAsia="標楷體" w:hAnsi="標楷體" w:hint="eastAsia"/>
        </w:rPr>
        <w:t>安培)</w:t>
      </w:r>
      <w:proofErr w:type="gramEnd"/>
      <w:r w:rsidR="00326563">
        <w:rPr>
          <w:rFonts w:ascii="標楷體" w:eastAsia="標楷體" w:hAnsi="標楷體" w:hint="eastAsia"/>
        </w:rPr>
        <w:t>左右，但</w:t>
      </w:r>
      <w:r>
        <w:rPr>
          <w:rFonts w:ascii="標楷體" w:eastAsia="標楷體" w:hAnsi="標楷體" w:hint="eastAsia"/>
        </w:rPr>
        <w:t>在此我們</w:t>
      </w:r>
      <w:proofErr w:type="gramStart"/>
      <w:r>
        <w:rPr>
          <w:rFonts w:ascii="標楷體" w:eastAsia="標楷體" w:hAnsi="標楷體" w:hint="eastAsia"/>
        </w:rPr>
        <w:t>所說的微小</w:t>
      </w:r>
      <w:proofErr w:type="gramEnd"/>
      <w:r>
        <w:rPr>
          <w:rFonts w:ascii="標楷體" w:eastAsia="標楷體" w:hAnsi="標楷體" w:hint="eastAsia"/>
        </w:rPr>
        <w:t>電流是1</w:t>
      </w:r>
      <w:r>
        <w:rPr>
          <w:rFonts w:ascii="標楷體" w:eastAsia="標楷體" w:hAnsi="標楷體"/>
        </w:rPr>
        <w:t xml:space="preserve">fA </w:t>
      </w:r>
      <w:r w:rsidR="004C5D67">
        <w:rPr>
          <w:rFonts w:ascii="標楷體" w:eastAsia="標楷體" w:hAnsi="標楷體"/>
        </w:rPr>
        <w:t>=1/1000000000000000</w:t>
      </w:r>
      <w:r w:rsidR="004C5D67">
        <w:rPr>
          <w:rFonts w:ascii="標楷體" w:eastAsia="標楷體" w:hAnsi="標楷體" w:hint="eastAsia"/>
        </w:rPr>
        <w:t>安培</w:t>
      </w:r>
      <w:r>
        <w:rPr>
          <w:rFonts w:ascii="標楷體" w:eastAsia="標楷體" w:hAnsi="標楷體"/>
        </w:rPr>
        <w:t xml:space="preserve">(1fA = </w:t>
      </w:r>
      <w:r w:rsidRPr="00C85A66">
        <w:rPr>
          <w:rFonts w:ascii="標楷體" w:eastAsia="標楷體" w:hAnsi="標楷體" w:hint="eastAsia"/>
        </w:rPr>
        <w:t>千兆分之一</w:t>
      </w:r>
      <w:proofErr w:type="gramStart"/>
      <w:r>
        <w:rPr>
          <w:rFonts w:ascii="標楷體" w:eastAsia="標楷體" w:hAnsi="標楷體" w:hint="eastAsia"/>
        </w:rPr>
        <w:t>安培)</w:t>
      </w:r>
      <w:proofErr w:type="gramEnd"/>
      <w:r>
        <w:rPr>
          <w:rFonts w:ascii="標楷體" w:eastAsia="標楷體" w:hAnsi="標楷體" w:hint="eastAsia"/>
        </w:rPr>
        <w:t>，這種微小電流是沒有辦法用普通的儀器來量測的，必須使用高精密的量測儀器。</w:t>
      </w:r>
      <w:r w:rsidR="00326563">
        <w:rPr>
          <w:rFonts w:ascii="標楷體" w:eastAsia="標楷體" w:hAnsi="標楷體" w:hint="eastAsia"/>
        </w:rPr>
        <w:t>除此之外，在高功率的電子電路中則需要量測極大電流，其電流大小大約是1</w:t>
      </w:r>
      <w:r w:rsidR="00326563">
        <w:rPr>
          <w:rFonts w:ascii="標楷體" w:eastAsia="標楷體" w:hAnsi="標楷體"/>
        </w:rPr>
        <w:t>00~200A</w:t>
      </w:r>
      <w:r w:rsidR="00326563">
        <w:rPr>
          <w:rFonts w:ascii="標楷體" w:eastAsia="標楷體" w:hAnsi="標楷體" w:hint="eastAsia"/>
        </w:rPr>
        <w:t>。</w:t>
      </w:r>
      <w:r w:rsidR="0085274C">
        <w:rPr>
          <w:rFonts w:ascii="標楷體" w:eastAsia="標楷體" w:hAnsi="標楷體" w:hint="eastAsia"/>
        </w:rPr>
        <w:t>無論是量測極小電流和極大電流都需要非常特別的量測儀器才能做到，以下</w:t>
      </w:r>
      <w:r w:rsidR="003D4FBD">
        <w:rPr>
          <w:rFonts w:ascii="標楷體" w:eastAsia="標楷體" w:hAnsi="標楷體" w:hint="eastAsia"/>
        </w:rPr>
        <w:t>要介紹我國自行研發的</w:t>
      </w:r>
      <w:r w:rsidR="00E302C8">
        <w:rPr>
          <w:rFonts w:ascii="標楷體" w:eastAsia="標楷體" w:hAnsi="標楷體" w:hint="eastAsia"/>
        </w:rPr>
        <w:t>高精密</w:t>
      </w:r>
      <w:r w:rsidR="009C7E90">
        <w:rPr>
          <w:rFonts w:ascii="標楷體" w:eastAsia="標楷體" w:hAnsi="標楷體" w:hint="eastAsia"/>
        </w:rPr>
        <w:t>電子</w:t>
      </w:r>
      <w:r w:rsidR="00E302C8">
        <w:rPr>
          <w:rFonts w:ascii="標楷體" w:eastAsia="標楷體" w:hAnsi="標楷體" w:hint="eastAsia"/>
        </w:rPr>
        <w:t>量測儀器和</w:t>
      </w:r>
      <w:r w:rsidR="003D4FBD">
        <w:rPr>
          <w:rFonts w:ascii="標楷體" w:eastAsia="標楷體" w:hAnsi="標楷體" w:hint="eastAsia"/>
        </w:rPr>
        <w:t>極小電流與極大電流的量測技術。</w:t>
      </w:r>
    </w:p>
    <w:p w14:paraId="25F6CBE5" w14:textId="77777777" w:rsidR="00C85A66" w:rsidRPr="009A53B4" w:rsidRDefault="00C85A66">
      <w:pPr>
        <w:rPr>
          <w:rFonts w:ascii="標楷體" w:eastAsia="標楷體" w:hAnsi="標楷體"/>
        </w:rPr>
      </w:pPr>
    </w:p>
    <w:p w14:paraId="281C5DA9" w14:textId="6882F938" w:rsidR="00807985" w:rsidRPr="00AA358C" w:rsidRDefault="00E2765A" w:rsidP="009E6ABE">
      <w:pPr>
        <w:rPr>
          <w:rFonts w:ascii="標楷體" w:eastAsia="標楷體" w:hAnsi="標楷體"/>
          <w:b/>
        </w:rPr>
      </w:pPr>
      <w:r w:rsidRPr="00AA358C">
        <w:rPr>
          <w:rFonts w:ascii="標楷體" w:eastAsia="標楷體" w:hAnsi="標楷體" w:hint="eastAsia"/>
          <w:b/>
        </w:rPr>
        <w:t>極小電流量測</w:t>
      </w:r>
    </w:p>
    <w:p w14:paraId="039FC6D1" w14:textId="239B01DD" w:rsidR="00E2765A" w:rsidRDefault="00E2765A" w:rsidP="009E6ABE">
      <w:pPr>
        <w:rPr>
          <w:rFonts w:ascii="標楷體" w:eastAsia="標楷體" w:hAnsi="標楷體"/>
        </w:rPr>
      </w:pPr>
    </w:p>
    <w:p w14:paraId="2B417AA6" w14:textId="6C925AE0" w:rsidR="00436990" w:rsidRDefault="00B559ED" w:rsidP="009E6ABE">
      <w:pPr>
        <w:pStyle w:val="a5"/>
        <w:numPr>
          <w:ilvl w:val="0"/>
          <w:numId w:val="2"/>
        </w:numPr>
        <w:ind w:leftChars="0"/>
        <w:rPr>
          <w:rFonts w:ascii="標楷體" w:eastAsia="標楷體" w:hAnsi="標楷體"/>
        </w:rPr>
      </w:pPr>
      <w:r w:rsidRPr="00803A92">
        <w:rPr>
          <w:rFonts w:ascii="標楷體" w:eastAsia="標楷體" w:hAnsi="標楷體" w:hint="eastAsia"/>
        </w:rPr>
        <w:t>漏電問題</w:t>
      </w:r>
    </w:p>
    <w:p w14:paraId="45B542E7" w14:textId="5B5E6A2B" w:rsidR="00436990" w:rsidRDefault="00436990" w:rsidP="00436990">
      <w:pPr>
        <w:rPr>
          <w:rFonts w:ascii="標楷體" w:eastAsia="標楷體" w:hAnsi="標楷體"/>
        </w:rPr>
      </w:pPr>
    </w:p>
    <w:p w14:paraId="6B22E9BF" w14:textId="6FD67985" w:rsidR="00E450E5" w:rsidRDefault="00436990" w:rsidP="00E450E5">
      <w:pPr>
        <w:ind w:firstLine="480"/>
        <w:rPr>
          <w:rFonts w:ascii="標楷體" w:eastAsia="標楷體" w:hAnsi="標楷體"/>
        </w:rPr>
      </w:pPr>
      <w:r>
        <w:rPr>
          <w:rFonts w:ascii="標楷體" w:eastAsia="標楷體" w:hAnsi="標楷體" w:hint="eastAsia"/>
        </w:rPr>
        <w:t>在量測極小電流時會遇到的其中一個問題是漏電問題，</w:t>
      </w:r>
      <w:r w:rsidR="00DD174B">
        <w:rPr>
          <w:rFonts w:ascii="標楷體" w:eastAsia="標楷體" w:hAnsi="標楷體" w:hint="eastAsia"/>
        </w:rPr>
        <w:t>請看圖一</w:t>
      </w:r>
      <w:r w:rsidR="00E450E5">
        <w:rPr>
          <w:rFonts w:ascii="標楷體" w:eastAsia="標楷體" w:hAnsi="標楷體" w:hint="eastAsia"/>
        </w:rPr>
        <w:t>。</w:t>
      </w:r>
    </w:p>
    <w:p w14:paraId="16E187A6" w14:textId="33E596DE" w:rsidR="00E450E5" w:rsidRDefault="000B67B1" w:rsidP="00E450E5">
      <w:pPr>
        <w:jc w:val="center"/>
        <w:rPr>
          <w:rFonts w:ascii="標楷體" w:eastAsia="標楷體" w:hAnsi="標楷體"/>
        </w:rPr>
      </w:pPr>
      <w:r w:rsidRPr="000B67B1">
        <w:rPr>
          <w:rFonts w:ascii="標楷體" w:eastAsia="標楷體" w:hAnsi="標楷體"/>
          <w:noProof/>
        </w:rPr>
        <w:drawing>
          <wp:inline distT="0" distB="0" distL="0" distR="0" wp14:anchorId="09D99406" wp14:editId="0F41522C">
            <wp:extent cx="4176979" cy="107014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61446" cy="1091783"/>
                    </a:xfrm>
                    <a:prstGeom prst="rect">
                      <a:avLst/>
                    </a:prstGeom>
                  </pic:spPr>
                </pic:pic>
              </a:graphicData>
            </a:graphic>
          </wp:inline>
        </w:drawing>
      </w:r>
    </w:p>
    <w:p w14:paraId="6F8B57AC" w14:textId="4C2CCBDA" w:rsidR="00E450E5" w:rsidRDefault="00E450E5" w:rsidP="00E450E5">
      <w:pPr>
        <w:ind w:firstLine="480"/>
        <w:jc w:val="center"/>
        <w:rPr>
          <w:rFonts w:ascii="標楷體" w:eastAsia="標楷體" w:hAnsi="標楷體"/>
        </w:rPr>
      </w:pPr>
      <w:r>
        <w:rPr>
          <w:rFonts w:ascii="標楷體" w:eastAsia="標楷體" w:hAnsi="標楷體" w:hint="eastAsia"/>
        </w:rPr>
        <w:t>圖一、絕緣體的漏電問題</w:t>
      </w:r>
    </w:p>
    <w:p w14:paraId="444B17E9" w14:textId="77777777" w:rsidR="00E450E5" w:rsidRDefault="00E450E5" w:rsidP="00DD174B">
      <w:pPr>
        <w:ind w:firstLine="480"/>
        <w:rPr>
          <w:rFonts w:ascii="標楷體" w:eastAsia="標楷體" w:hAnsi="標楷體"/>
        </w:rPr>
      </w:pPr>
    </w:p>
    <w:p w14:paraId="501BCF42" w14:textId="631D632C" w:rsidR="00436990" w:rsidRDefault="00DD174B" w:rsidP="00DD174B">
      <w:pPr>
        <w:ind w:firstLine="480"/>
        <w:rPr>
          <w:rFonts w:ascii="標楷體" w:eastAsia="標楷體" w:hAnsi="標楷體"/>
        </w:rPr>
      </w:pPr>
      <w:r>
        <w:rPr>
          <w:rFonts w:ascii="標楷體" w:eastAsia="標楷體" w:hAnsi="標楷體" w:hint="eastAsia"/>
        </w:rPr>
        <w:t>當電流在金屬導線M</w:t>
      </w:r>
      <w:r>
        <w:rPr>
          <w:rFonts w:ascii="標楷體" w:eastAsia="標楷體" w:hAnsi="標楷體"/>
        </w:rPr>
        <w:t>1</w:t>
      </w:r>
      <w:r>
        <w:rPr>
          <w:rFonts w:ascii="標楷體" w:eastAsia="標楷體" w:hAnsi="標楷體" w:hint="eastAsia"/>
        </w:rPr>
        <w:t>中傳輸時，外部通常是被絕緣體隔絕的，因此理想上電流不會流到外部。但實際上，只要中央的金屬導線和外界有電壓差，就會有微小的漏電產生，當我們想要量測的是比較大的電流時，這個漏電流幾乎可以忽略不計。但是當我們想要量測的是極小電流時，這個漏電流就會有很大的影響了。</w:t>
      </w:r>
    </w:p>
    <w:p w14:paraId="79726F0A" w14:textId="361ACD97" w:rsidR="0015096C" w:rsidRDefault="0015096C" w:rsidP="00DD174B">
      <w:pPr>
        <w:ind w:firstLine="480"/>
        <w:rPr>
          <w:rFonts w:ascii="標楷體" w:eastAsia="標楷體" w:hAnsi="標楷體"/>
        </w:rPr>
      </w:pPr>
    </w:p>
    <w:p w14:paraId="201FF5DC" w14:textId="7CAD5AD7" w:rsidR="0015096C" w:rsidRPr="005F61F7" w:rsidRDefault="0015096C" w:rsidP="00C1551A">
      <w:pPr>
        <w:ind w:firstLine="480"/>
        <w:rPr>
          <w:rFonts w:ascii="標楷體" w:eastAsia="標楷體" w:hAnsi="標楷體"/>
        </w:rPr>
      </w:pPr>
      <w:r>
        <w:rPr>
          <w:rFonts w:ascii="標楷體" w:eastAsia="標楷體" w:hAnsi="標楷體" w:hint="eastAsia"/>
        </w:rPr>
        <w:t>我們可以將絕緣體想成一個極大的電阻，如圖二(a</w:t>
      </w:r>
      <w:r>
        <w:rPr>
          <w:rFonts w:ascii="標楷體" w:eastAsia="標楷體" w:hAnsi="標楷體"/>
        </w:rPr>
        <w:t>)</w:t>
      </w:r>
      <w:r>
        <w:rPr>
          <w:rFonts w:ascii="標楷體" w:eastAsia="標楷體" w:hAnsi="標楷體" w:hint="eastAsia"/>
        </w:rPr>
        <w:t>，如果真是極大電阻，電流不會從A流到B的，可是我們不能保證這一點，唯一的辦法是要使A和B是同一電位，一旦是同一電位，電流自然不會流過去，但如何做到同一電位呢？一個方法就是使用</w:t>
      </w:r>
      <w:r w:rsidR="00471A4B">
        <w:rPr>
          <w:rFonts w:ascii="標楷體" w:eastAsia="標楷體" w:hAnsi="標楷體" w:hint="eastAsia"/>
        </w:rPr>
        <w:t>護衛</w:t>
      </w:r>
      <w:r w:rsidR="00200FE7">
        <w:rPr>
          <w:rFonts w:ascii="標楷體" w:eastAsia="標楷體" w:hAnsi="標楷體" w:hint="eastAsia"/>
        </w:rPr>
        <w:t xml:space="preserve"> (</w:t>
      </w:r>
      <w:r w:rsidR="00200FE7">
        <w:rPr>
          <w:rFonts w:ascii="標楷體" w:eastAsia="標楷體" w:hAnsi="標楷體"/>
        </w:rPr>
        <w:t>guarding)</w:t>
      </w:r>
      <w:r>
        <w:rPr>
          <w:rFonts w:ascii="標楷體" w:eastAsia="標楷體" w:hAnsi="標楷體" w:hint="eastAsia"/>
        </w:rPr>
        <w:t>，如圖二(</w:t>
      </w:r>
      <w:r>
        <w:rPr>
          <w:rFonts w:ascii="標楷體" w:eastAsia="標楷體" w:hAnsi="標楷體"/>
        </w:rPr>
        <w:t>b)</w:t>
      </w:r>
      <w:r>
        <w:rPr>
          <w:rFonts w:ascii="標楷體" w:eastAsia="標楷體" w:hAnsi="標楷體" w:hint="eastAsia"/>
        </w:rPr>
        <w:t>。O</w:t>
      </w:r>
      <w:r>
        <w:rPr>
          <w:rFonts w:ascii="標楷體" w:eastAsia="標楷體" w:hAnsi="標楷體"/>
        </w:rPr>
        <w:t>A</w:t>
      </w:r>
      <w:r>
        <w:rPr>
          <w:rFonts w:ascii="標楷體" w:eastAsia="標楷體" w:hAnsi="標楷體" w:hint="eastAsia"/>
        </w:rPr>
        <w:t>是所謂的運算放大器(O</w:t>
      </w:r>
      <w:r>
        <w:rPr>
          <w:rFonts w:ascii="標楷體" w:eastAsia="標楷體" w:hAnsi="標楷體"/>
        </w:rPr>
        <w:t>perational Amplifier</w:t>
      </w:r>
      <w:r>
        <w:rPr>
          <w:rFonts w:ascii="標楷體" w:eastAsia="標楷體" w:hAnsi="標楷體" w:hint="eastAsia"/>
        </w:rPr>
        <w:t>)，這種電路可以使A和B同電位，當然要做到絕對的</w:t>
      </w:r>
      <w:r>
        <w:rPr>
          <w:rFonts w:ascii="標楷體" w:eastAsia="標楷體" w:hAnsi="標楷體" w:hint="eastAsia"/>
        </w:rPr>
        <w:lastRenderedPageBreak/>
        <w:t>同電位也是相當困難的，只有非常厲害的電子工程師可以做到這一點。我們所介紹的公司，就有這種能力。</w:t>
      </w:r>
    </w:p>
    <w:p w14:paraId="0527B8EA" w14:textId="77777777" w:rsidR="0015096C" w:rsidRPr="005F61F7" w:rsidRDefault="0015096C" w:rsidP="0015096C">
      <w:pPr>
        <w:jc w:val="center"/>
        <w:rPr>
          <w:rFonts w:ascii="標楷體" w:eastAsia="標楷體" w:hAnsi="標楷體"/>
        </w:rPr>
      </w:pPr>
      <w:r>
        <w:object w:dxaOrig="6525" w:dyaOrig="3030" w14:anchorId="72F80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151.5pt" o:ole="">
            <v:imagedata r:id="rId8" o:title=""/>
          </v:shape>
          <o:OLEObject Type="Embed" ProgID="Visio.Drawing.15" ShapeID="_x0000_i1025" DrawAspect="Content" ObjectID="_1672120822" r:id="rId9"/>
        </w:object>
      </w:r>
    </w:p>
    <w:p w14:paraId="3A4B4AB4" w14:textId="7170404E" w:rsidR="0015096C" w:rsidRPr="005F61F7" w:rsidRDefault="0015096C" w:rsidP="00200FE7">
      <w:pPr>
        <w:jc w:val="center"/>
        <w:rPr>
          <w:rFonts w:ascii="標楷體" w:eastAsia="標楷體" w:hAnsi="標楷體"/>
        </w:rPr>
      </w:pPr>
      <w:r w:rsidRPr="005F61F7">
        <w:rPr>
          <w:rFonts w:ascii="標楷體" w:eastAsia="標楷體" w:hAnsi="標楷體" w:hint="eastAsia"/>
        </w:rPr>
        <w:t>圖二</w:t>
      </w:r>
      <w:r w:rsidR="00471A4B">
        <w:rPr>
          <w:rFonts w:ascii="標楷體" w:eastAsia="標楷體" w:hAnsi="標楷體" w:hint="eastAsia"/>
        </w:rPr>
        <w:t>、</w:t>
      </w:r>
      <w:r w:rsidR="00200FE7">
        <w:rPr>
          <w:rFonts w:ascii="標楷體" w:eastAsia="標楷體" w:hAnsi="標楷體" w:hint="eastAsia"/>
        </w:rPr>
        <w:t>護衛 (</w:t>
      </w:r>
      <w:r w:rsidR="00200FE7">
        <w:rPr>
          <w:rFonts w:ascii="標楷體" w:eastAsia="標楷體" w:hAnsi="標楷體"/>
        </w:rPr>
        <w:t>guarding)</w:t>
      </w:r>
    </w:p>
    <w:p w14:paraId="308775F9" w14:textId="43091C5E" w:rsidR="00DD174B" w:rsidRDefault="00DD174B" w:rsidP="00471A4B">
      <w:pPr>
        <w:rPr>
          <w:rFonts w:ascii="標楷體" w:eastAsia="標楷體" w:hAnsi="標楷體"/>
        </w:rPr>
      </w:pPr>
    </w:p>
    <w:p w14:paraId="52E22FF5" w14:textId="7C418409" w:rsidR="00DD174B" w:rsidRDefault="00DD174B" w:rsidP="00DD174B">
      <w:pPr>
        <w:ind w:firstLine="480"/>
        <w:rPr>
          <w:rFonts w:ascii="標楷體" w:eastAsia="標楷體" w:hAnsi="標楷體"/>
        </w:rPr>
      </w:pPr>
      <w:r>
        <w:rPr>
          <w:rFonts w:ascii="標楷體" w:eastAsia="標楷體" w:hAnsi="標楷體" w:hint="eastAsia"/>
        </w:rPr>
        <w:t>為了解決</w:t>
      </w:r>
      <w:r w:rsidR="00471A4B">
        <w:rPr>
          <w:rFonts w:ascii="標楷體" w:eastAsia="標楷體" w:hAnsi="標楷體" w:hint="eastAsia"/>
        </w:rPr>
        <w:t>整個儀器中所有的</w:t>
      </w:r>
      <w:r>
        <w:rPr>
          <w:rFonts w:ascii="標楷體" w:eastAsia="標楷體" w:hAnsi="標楷體" w:hint="eastAsia"/>
        </w:rPr>
        <w:t>漏電問題，我們需要在電子元件、印刷電路板、傳輸線當中有護衛 (</w:t>
      </w:r>
      <w:r>
        <w:rPr>
          <w:rFonts w:ascii="標楷體" w:eastAsia="標楷體" w:hAnsi="標楷體"/>
        </w:rPr>
        <w:t xml:space="preserve">guarding) </w:t>
      </w:r>
      <w:r>
        <w:rPr>
          <w:rFonts w:ascii="標楷體" w:eastAsia="標楷體" w:hAnsi="標楷體" w:hint="eastAsia"/>
        </w:rPr>
        <w:t>的設計，請看圖</w:t>
      </w:r>
      <w:proofErr w:type="gramStart"/>
      <w:r w:rsidR="00200FE7">
        <w:rPr>
          <w:rFonts w:ascii="標楷體" w:eastAsia="標楷體" w:hAnsi="標楷體" w:hint="eastAsia"/>
        </w:rPr>
        <w:t>三</w:t>
      </w:r>
      <w:proofErr w:type="gramEnd"/>
      <w:r>
        <w:rPr>
          <w:rFonts w:ascii="標楷體" w:eastAsia="標楷體" w:hAnsi="標楷體" w:hint="eastAsia"/>
        </w:rPr>
        <w:t>。</w:t>
      </w:r>
    </w:p>
    <w:p w14:paraId="349809DF" w14:textId="77777777" w:rsidR="00C10E8C" w:rsidRDefault="00C10E8C" w:rsidP="00436990">
      <w:pPr>
        <w:rPr>
          <w:rFonts w:ascii="標楷體" w:eastAsia="標楷體" w:hAnsi="標楷體"/>
        </w:rPr>
      </w:pPr>
    </w:p>
    <w:p w14:paraId="2C54EA06" w14:textId="2D6E47E1" w:rsidR="00930E85" w:rsidRDefault="00930E85" w:rsidP="00436990">
      <w:pPr>
        <w:rPr>
          <w:rFonts w:ascii="標楷體" w:eastAsia="標楷體" w:hAnsi="標楷體"/>
        </w:rPr>
      </w:pPr>
      <w:r>
        <w:rPr>
          <w:rFonts w:ascii="標楷體" w:eastAsia="標楷體" w:hAnsi="標楷體"/>
          <w:noProof/>
        </w:rPr>
        <w:drawing>
          <wp:inline distT="0" distB="0" distL="0" distR="0" wp14:anchorId="7A6805E0" wp14:editId="577A12D6">
            <wp:extent cx="5303520" cy="11887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1188720"/>
                    </a:xfrm>
                    <a:prstGeom prst="rect">
                      <a:avLst/>
                    </a:prstGeom>
                    <a:noFill/>
                    <a:ln>
                      <a:noFill/>
                    </a:ln>
                  </pic:spPr>
                </pic:pic>
              </a:graphicData>
            </a:graphic>
          </wp:inline>
        </w:drawing>
      </w:r>
    </w:p>
    <w:p w14:paraId="77942DE9" w14:textId="006F81F9" w:rsidR="00C10E8C" w:rsidRDefault="00C10E8C" w:rsidP="00200FE7">
      <w:pPr>
        <w:jc w:val="center"/>
        <w:rPr>
          <w:rFonts w:ascii="標楷體" w:eastAsia="標楷體" w:hAnsi="標楷體"/>
        </w:rPr>
      </w:pPr>
      <w:r>
        <w:rPr>
          <w:rFonts w:ascii="標楷體" w:eastAsia="標楷體" w:hAnsi="標楷體" w:hint="eastAsia"/>
        </w:rPr>
        <w:t>圖</w:t>
      </w:r>
      <w:r w:rsidR="00200FE7">
        <w:rPr>
          <w:rFonts w:ascii="標楷體" w:eastAsia="標楷體" w:hAnsi="標楷體" w:hint="eastAsia"/>
        </w:rPr>
        <w:t>三</w:t>
      </w:r>
      <w:r>
        <w:rPr>
          <w:rFonts w:ascii="標楷體" w:eastAsia="標楷體" w:hAnsi="標楷體" w:hint="eastAsia"/>
        </w:rPr>
        <w:t>、電子元件、印刷電路板及傳輸線的護衛設計</w:t>
      </w:r>
    </w:p>
    <w:p w14:paraId="4EEAD305" w14:textId="21AE4FDE" w:rsidR="00E302C8" w:rsidRDefault="00E302C8" w:rsidP="00C10E8C">
      <w:pPr>
        <w:rPr>
          <w:rFonts w:ascii="標楷體" w:eastAsia="標楷體" w:hAnsi="標楷體"/>
        </w:rPr>
      </w:pPr>
    </w:p>
    <w:p w14:paraId="3E49CCF6" w14:textId="741DB8A9" w:rsidR="00200FE7" w:rsidRDefault="00E302C8" w:rsidP="00C10E8C">
      <w:pPr>
        <w:rPr>
          <w:rFonts w:ascii="標楷體" w:eastAsia="標楷體" w:hAnsi="標楷體"/>
        </w:rPr>
      </w:pPr>
      <w:r>
        <w:rPr>
          <w:rFonts w:ascii="標楷體" w:eastAsia="標楷體" w:hAnsi="標楷體"/>
        </w:rPr>
        <w:tab/>
      </w:r>
      <w:r>
        <w:rPr>
          <w:rFonts w:ascii="標楷體" w:eastAsia="標楷體" w:hAnsi="標楷體" w:hint="eastAsia"/>
        </w:rPr>
        <w:t>我們整個</w:t>
      </w:r>
      <w:r w:rsidR="009C7E90">
        <w:rPr>
          <w:rFonts w:ascii="標楷體" w:eastAsia="標楷體" w:hAnsi="標楷體" w:hint="eastAsia"/>
        </w:rPr>
        <w:t>高精密電子</w:t>
      </w:r>
      <w:r>
        <w:rPr>
          <w:rFonts w:ascii="標楷體" w:eastAsia="標楷體" w:hAnsi="標楷體" w:hint="eastAsia"/>
        </w:rPr>
        <w:t>量測儀器當中，包含非常多</w:t>
      </w:r>
      <w:r w:rsidR="009C7E90">
        <w:rPr>
          <w:rFonts w:ascii="標楷體" w:eastAsia="標楷體" w:hAnsi="標楷體" w:hint="eastAsia"/>
        </w:rPr>
        <w:t>不同的</w:t>
      </w:r>
      <w:r>
        <w:rPr>
          <w:rFonts w:ascii="標楷體" w:eastAsia="標楷體" w:hAnsi="標楷體" w:hint="eastAsia"/>
        </w:rPr>
        <w:t>電子元件</w:t>
      </w:r>
      <w:r w:rsidR="009C7E90">
        <w:rPr>
          <w:rFonts w:ascii="標楷體" w:eastAsia="標楷體" w:hAnsi="標楷體" w:hint="eastAsia"/>
        </w:rPr>
        <w:t>和導線</w:t>
      </w:r>
      <w:r>
        <w:rPr>
          <w:rFonts w:ascii="標楷體" w:eastAsia="標楷體" w:hAnsi="標楷體" w:hint="eastAsia"/>
        </w:rPr>
        <w:t>，為了解決漏電問題，工程師對於整個儀器的線路設計</w:t>
      </w:r>
      <w:r w:rsidR="009C7E90">
        <w:rPr>
          <w:rFonts w:ascii="標楷體" w:eastAsia="標楷體" w:hAnsi="標楷體" w:hint="eastAsia"/>
        </w:rPr>
        <w:t>要非常注意，整個印刷電路板的設計都是特別的，必須加入護衛的設計，使用的傳輸線也必須有護衛的設計。</w:t>
      </w:r>
      <w:r w:rsidR="00200FE7">
        <w:rPr>
          <w:rFonts w:ascii="標楷體" w:eastAsia="標楷體" w:hAnsi="標楷體" w:hint="eastAsia"/>
        </w:rPr>
        <w:t>這種做法是相當複雜的，也不容易做到的。</w:t>
      </w:r>
    </w:p>
    <w:p w14:paraId="0ED4AD2C" w14:textId="77777777" w:rsidR="00930E85" w:rsidRPr="009C7E90" w:rsidRDefault="00930E85" w:rsidP="00436990">
      <w:pPr>
        <w:rPr>
          <w:rFonts w:ascii="標楷體" w:eastAsia="標楷體" w:hAnsi="標楷體"/>
        </w:rPr>
      </w:pPr>
    </w:p>
    <w:p w14:paraId="2A5A2266" w14:textId="38F75910" w:rsidR="00B559ED" w:rsidRPr="00803A92" w:rsidRDefault="00B559ED" w:rsidP="00803A92">
      <w:pPr>
        <w:pStyle w:val="a5"/>
        <w:numPr>
          <w:ilvl w:val="0"/>
          <w:numId w:val="2"/>
        </w:numPr>
        <w:ind w:leftChars="0"/>
        <w:rPr>
          <w:rFonts w:ascii="標楷體" w:eastAsia="標楷體" w:hAnsi="標楷體"/>
        </w:rPr>
      </w:pPr>
      <w:r w:rsidRPr="00803A92">
        <w:rPr>
          <w:rFonts w:ascii="標楷體" w:eastAsia="標楷體" w:hAnsi="標楷體" w:hint="eastAsia"/>
        </w:rPr>
        <w:t>氣流與機械應力</w:t>
      </w:r>
    </w:p>
    <w:p w14:paraId="04208D3D" w14:textId="0BFCDBCE" w:rsidR="00B559ED" w:rsidRDefault="00B559ED" w:rsidP="009E6ABE">
      <w:pPr>
        <w:rPr>
          <w:rFonts w:ascii="標楷體" w:eastAsia="標楷體" w:hAnsi="標楷體"/>
        </w:rPr>
      </w:pPr>
    </w:p>
    <w:p w14:paraId="72093AF8" w14:textId="4666A0DB" w:rsidR="001E0A4D" w:rsidRDefault="00246B8F" w:rsidP="001E0A4D">
      <w:pPr>
        <w:ind w:firstLine="480"/>
        <w:rPr>
          <w:rFonts w:ascii="標楷體" w:eastAsia="標楷體" w:hAnsi="標楷體"/>
        </w:rPr>
      </w:pPr>
      <w:r>
        <w:rPr>
          <w:rFonts w:ascii="標楷體" w:eastAsia="標楷體" w:hAnsi="標楷體" w:hint="eastAsia"/>
        </w:rPr>
        <w:t>各位應該知道，我們平常使用的電腦裡面都有風扇，風扇是為了散熱，許多電子元件在工作過程中是會發熱的，溫度太高時，電子元件的行為是會發生錯誤的，可能使得功能不正常。因此在我們的</w:t>
      </w:r>
      <w:r w:rsidR="007258AC">
        <w:rPr>
          <w:rFonts w:ascii="標楷體" w:eastAsia="標楷體" w:hAnsi="標楷體" w:hint="eastAsia"/>
        </w:rPr>
        <w:t>電子</w:t>
      </w:r>
      <w:r>
        <w:rPr>
          <w:rFonts w:ascii="標楷體" w:eastAsia="標楷體" w:hAnsi="標楷體" w:hint="eastAsia"/>
        </w:rPr>
        <w:t>量測儀器中，也是有風扇負責整個儀器的散熱的</w:t>
      </w:r>
      <w:r w:rsidR="001E0A4D">
        <w:rPr>
          <w:rFonts w:ascii="標楷體" w:eastAsia="標楷體" w:hAnsi="標楷體" w:hint="eastAsia"/>
        </w:rPr>
        <w:t>，這個風扇會產生氣流在印刷電路板上面流動。</w:t>
      </w:r>
    </w:p>
    <w:p w14:paraId="2654B02E" w14:textId="19F7935B" w:rsidR="001E0A4D" w:rsidRDefault="001E0A4D" w:rsidP="001E0A4D">
      <w:pPr>
        <w:ind w:firstLine="480"/>
        <w:rPr>
          <w:rFonts w:ascii="標楷體" w:eastAsia="標楷體" w:hAnsi="標楷體"/>
        </w:rPr>
      </w:pPr>
    </w:p>
    <w:p w14:paraId="49DCB7D7" w14:textId="3AB13E55" w:rsidR="001E0A4D" w:rsidRDefault="001E0A4D" w:rsidP="001E0A4D">
      <w:pPr>
        <w:ind w:firstLine="480"/>
        <w:rPr>
          <w:rFonts w:ascii="標楷體" w:eastAsia="標楷體" w:hAnsi="標楷體"/>
        </w:rPr>
      </w:pPr>
      <w:r>
        <w:rPr>
          <w:rFonts w:ascii="標楷體" w:eastAsia="標楷體" w:hAnsi="標楷體" w:hint="eastAsia"/>
        </w:rPr>
        <w:t>因為電子零件</w:t>
      </w:r>
      <w:r w:rsidR="00CD7467">
        <w:rPr>
          <w:rFonts w:ascii="標楷體" w:eastAsia="標楷體" w:hAnsi="標楷體" w:hint="eastAsia"/>
        </w:rPr>
        <w:t>主要</w:t>
      </w:r>
      <w:r>
        <w:rPr>
          <w:rFonts w:ascii="標楷體" w:eastAsia="標楷體" w:hAnsi="標楷體" w:hint="eastAsia"/>
        </w:rPr>
        <w:t>是透過焊接接合到印刷電路板上的，在焊接的過程中，有可能會有殘餘的機械應力，這個流動的氣流可能會造成電子零件晃動</w:t>
      </w:r>
      <w:r w:rsidR="00E73992">
        <w:rPr>
          <w:rFonts w:ascii="標楷體" w:eastAsia="標楷體" w:hAnsi="標楷體" w:hint="eastAsia"/>
        </w:rPr>
        <w:t>。氣流</w:t>
      </w:r>
      <w:r w:rsidR="00E73992">
        <w:rPr>
          <w:rFonts w:ascii="標楷體" w:eastAsia="標楷體" w:hAnsi="標楷體" w:hint="eastAsia"/>
        </w:rPr>
        <w:lastRenderedPageBreak/>
        <w:t>也會造成印刷電路板表面的溫度分佈不均，使得量測的過程中有許多雜訊，如圖</w:t>
      </w:r>
      <w:r w:rsidR="007A71EB">
        <w:rPr>
          <w:rFonts w:ascii="標楷體" w:eastAsia="標楷體" w:hAnsi="標楷體" w:hint="eastAsia"/>
        </w:rPr>
        <w:t>四</w:t>
      </w:r>
      <w:r w:rsidR="00E73992">
        <w:rPr>
          <w:rFonts w:ascii="標楷體" w:eastAsia="標楷體" w:hAnsi="標楷體" w:hint="eastAsia"/>
        </w:rPr>
        <w:t>所示。</w:t>
      </w:r>
    </w:p>
    <w:p w14:paraId="42135E09" w14:textId="7C0B6432" w:rsidR="00E73992" w:rsidRDefault="00E73992" w:rsidP="00E73992">
      <w:pPr>
        <w:rPr>
          <w:rFonts w:ascii="標楷體" w:eastAsia="標楷體" w:hAnsi="標楷體"/>
        </w:rPr>
      </w:pPr>
    </w:p>
    <w:p w14:paraId="5C0FC5B4" w14:textId="3B4642DD" w:rsidR="00E73992" w:rsidRDefault="007A7D1E" w:rsidP="004E14B2">
      <w:pPr>
        <w:jc w:val="center"/>
        <w:rPr>
          <w:rFonts w:ascii="標楷體" w:eastAsia="標楷體" w:hAnsi="標楷體"/>
        </w:rPr>
      </w:pPr>
      <w:r w:rsidRPr="007A7D1E">
        <w:rPr>
          <w:rFonts w:ascii="標楷體" w:eastAsia="標楷體" w:hAnsi="標楷體"/>
          <w:noProof/>
        </w:rPr>
        <w:drawing>
          <wp:inline distT="0" distB="0" distL="0" distR="0" wp14:anchorId="0B88578C" wp14:editId="25717FD1">
            <wp:extent cx="4806087" cy="26142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4926" cy="2624490"/>
                    </a:xfrm>
                    <a:prstGeom prst="rect">
                      <a:avLst/>
                    </a:prstGeom>
                  </pic:spPr>
                </pic:pic>
              </a:graphicData>
            </a:graphic>
          </wp:inline>
        </w:drawing>
      </w:r>
    </w:p>
    <w:p w14:paraId="117FF533" w14:textId="01935A3D" w:rsidR="007A7D1E" w:rsidRPr="00E73992" w:rsidRDefault="007A7D1E" w:rsidP="007A7D1E">
      <w:pPr>
        <w:jc w:val="center"/>
        <w:rPr>
          <w:rFonts w:ascii="標楷體" w:eastAsia="標楷體" w:hAnsi="標楷體"/>
        </w:rPr>
      </w:pPr>
      <w:r>
        <w:rPr>
          <w:rFonts w:ascii="標楷體" w:eastAsia="標楷體" w:hAnsi="標楷體" w:hint="eastAsia"/>
        </w:rPr>
        <w:t>圖</w:t>
      </w:r>
      <w:r w:rsidR="007A71EB">
        <w:rPr>
          <w:rFonts w:ascii="標楷體" w:eastAsia="標楷體" w:hAnsi="標楷體" w:hint="eastAsia"/>
        </w:rPr>
        <w:t>四</w:t>
      </w:r>
      <w:r>
        <w:rPr>
          <w:rFonts w:ascii="標楷體" w:eastAsia="標楷體" w:hAnsi="標楷體" w:hint="eastAsia"/>
        </w:rPr>
        <w:t>、氣流所造成的量測雜訊</w:t>
      </w:r>
    </w:p>
    <w:p w14:paraId="63311D38" w14:textId="258E9250" w:rsidR="009C7E90" w:rsidRDefault="009C7E90" w:rsidP="009E6ABE">
      <w:pPr>
        <w:rPr>
          <w:rFonts w:ascii="標楷體" w:eastAsia="標楷體" w:hAnsi="標楷體"/>
        </w:rPr>
      </w:pPr>
    </w:p>
    <w:p w14:paraId="73BE00D7" w14:textId="4626AF41" w:rsidR="006A427A" w:rsidRDefault="00410C89" w:rsidP="009E6ABE">
      <w:pPr>
        <w:rPr>
          <w:rFonts w:ascii="標楷體" w:eastAsia="標楷體" w:hAnsi="標楷體"/>
        </w:rPr>
      </w:pPr>
      <w:r>
        <w:rPr>
          <w:rFonts w:ascii="標楷體" w:eastAsia="標楷體" w:hAnsi="標楷體"/>
        </w:rPr>
        <w:tab/>
      </w:r>
      <w:r>
        <w:rPr>
          <w:rFonts w:ascii="標楷體" w:eastAsia="標楷體" w:hAnsi="標楷體" w:hint="eastAsia"/>
        </w:rPr>
        <w:t>在圖中可以看到，當有風吹過印刷電路板時，可能會產生35f</w:t>
      </w:r>
      <w:r>
        <w:rPr>
          <w:rFonts w:ascii="標楷體" w:eastAsia="標楷體" w:hAnsi="標楷體"/>
        </w:rPr>
        <w:t>A</w:t>
      </w:r>
      <w:r>
        <w:rPr>
          <w:rFonts w:ascii="標楷體" w:eastAsia="標楷體" w:hAnsi="標楷體" w:hint="eastAsia"/>
        </w:rPr>
        <w:t>到100f</w:t>
      </w:r>
      <w:r>
        <w:rPr>
          <w:rFonts w:ascii="標楷體" w:eastAsia="標楷體" w:hAnsi="標楷體"/>
        </w:rPr>
        <w:t>A</w:t>
      </w:r>
      <w:r>
        <w:rPr>
          <w:rFonts w:ascii="標楷體" w:eastAsia="標楷體" w:hAnsi="標楷體" w:hint="eastAsia"/>
        </w:rPr>
        <w:t>的雜訊，假如我們想要量測的是一個1</w:t>
      </w:r>
      <w:r>
        <w:rPr>
          <w:rFonts w:ascii="標楷體" w:eastAsia="標楷體" w:hAnsi="標楷體"/>
        </w:rPr>
        <w:t>0fA</w:t>
      </w:r>
      <w:r>
        <w:rPr>
          <w:rFonts w:ascii="標楷體" w:eastAsia="標楷體" w:hAnsi="標楷體" w:hint="eastAsia"/>
        </w:rPr>
        <w:t>的電流，這個雜訊會造成我們完全量不到正確的電流數值。</w:t>
      </w:r>
      <w:r w:rsidR="006A427A">
        <w:rPr>
          <w:rFonts w:ascii="標楷體" w:eastAsia="標楷體" w:hAnsi="標楷體" w:hint="eastAsia"/>
        </w:rPr>
        <w:t>為了解決氣流造成的雜訊問題，我們的工程師在設計印刷電路板時，必須將關鍵的零組件和線路放置在不受氣流影響以及沒有機械應力的位置。</w:t>
      </w:r>
    </w:p>
    <w:p w14:paraId="1B36D9BC" w14:textId="77777777" w:rsidR="006A427A" w:rsidRDefault="006A427A" w:rsidP="009E6ABE">
      <w:pPr>
        <w:rPr>
          <w:rFonts w:ascii="標楷體" w:eastAsia="標楷體" w:hAnsi="標楷體"/>
        </w:rPr>
      </w:pPr>
    </w:p>
    <w:p w14:paraId="22684EFB" w14:textId="70F53CD1" w:rsidR="00B559ED" w:rsidRPr="00803A92" w:rsidRDefault="00B559ED" w:rsidP="00803A92">
      <w:pPr>
        <w:pStyle w:val="a5"/>
        <w:numPr>
          <w:ilvl w:val="0"/>
          <w:numId w:val="2"/>
        </w:numPr>
        <w:ind w:leftChars="0"/>
        <w:rPr>
          <w:rFonts w:ascii="標楷體" w:eastAsia="標楷體" w:hAnsi="標楷體"/>
        </w:rPr>
      </w:pPr>
      <w:r w:rsidRPr="00803A92">
        <w:rPr>
          <w:rFonts w:ascii="標楷體" w:eastAsia="標楷體" w:hAnsi="標楷體" w:hint="eastAsia"/>
        </w:rPr>
        <w:t>溫度</w:t>
      </w:r>
    </w:p>
    <w:p w14:paraId="0B2B0974" w14:textId="6A678054" w:rsidR="00B559ED" w:rsidRDefault="00B559ED" w:rsidP="009E6ABE">
      <w:pPr>
        <w:rPr>
          <w:rFonts w:ascii="標楷體" w:eastAsia="標楷體" w:hAnsi="標楷體"/>
        </w:rPr>
      </w:pPr>
    </w:p>
    <w:p w14:paraId="501CCC8B" w14:textId="77777777" w:rsidR="00CD7467" w:rsidRDefault="00CD7467" w:rsidP="00CD7467">
      <w:pPr>
        <w:ind w:firstLine="480"/>
        <w:rPr>
          <w:rFonts w:ascii="標楷體" w:eastAsia="標楷體" w:hAnsi="標楷體"/>
        </w:rPr>
      </w:pPr>
      <w:r>
        <w:rPr>
          <w:rFonts w:ascii="標楷體" w:eastAsia="標楷體" w:hAnsi="標楷體" w:hint="eastAsia"/>
        </w:rPr>
        <w:t>有很多電子零件對溫度是敏感的，例如電阻。</w:t>
      </w:r>
      <w:r w:rsidR="007258AC">
        <w:rPr>
          <w:rFonts w:ascii="標楷體" w:eastAsia="標楷體" w:hAnsi="標楷體" w:hint="eastAsia"/>
        </w:rPr>
        <w:t>當</w:t>
      </w:r>
      <w:r>
        <w:rPr>
          <w:rFonts w:ascii="標楷體" w:eastAsia="標楷體" w:hAnsi="標楷體" w:hint="eastAsia"/>
        </w:rPr>
        <w:t>電阻的</w:t>
      </w:r>
      <w:r w:rsidR="007258AC">
        <w:rPr>
          <w:rFonts w:ascii="標楷體" w:eastAsia="標楷體" w:hAnsi="標楷體" w:hint="eastAsia"/>
        </w:rPr>
        <w:t>溫度升高時</w:t>
      </w:r>
      <w:r>
        <w:rPr>
          <w:rFonts w:ascii="標楷體" w:eastAsia="標楷體" w:hAnsi="標楷體" w:hint="eastAsia"/>
        </w:rPr>
        <w:t>，它的電阻值會改變，改變的大小與電阻的溫度係數有關，溫度係數越高，電阻值隨著溫度的偏離就越嚴重。在極小電流量測中，我們常常要使用GΩ等級的電阻 (十億</w:t>
      </w:r>
      <w:proofErr w:type="gramStart"/>
      <w:r>
        <w:rPr>
          <w:rFonts w:ascii="標楷體" w:eastAsia="標楷體" w:hAnsi="標楷體" w:hint="eastAsia"/>
        </w:rPr>
        <w:t>歐姆)</w:t>
      </w:r>
      <w:proofErr w:type="gramEnd"/>
      <w:r>
        <w:rPr>
          <w:rFonts w:ascii="標楷體" w:eastAsia="標楷體" w:hAnsi="標楷體" w:hint="eastAsia"/>
        </w:rPr>
        <w:t>，這種大電阻的溫度係數較高，因此受溫度的影響更為嚴重。</w:t>
      </w:r>
    </w:p>
    <w:p w14:paraId="568412D5" w14:textId="77777777" w:rsidR="00CD7467" w:rsidRDefault="00CD7467" w:rsidP="00CD7467">
      <w:pPr>
        <w:ind w:firstLine="480"/>
        <w:rPr>
          <w:rFonts w:ascii="標楷體" w:eastAsia="標楷體" w:hAnsi="標楷體"/>
        </w:rPr>
      </w:pPr>
    </w:p>
    <w:p w14:paraId="433054C9" w14:textId="767E71C3" w:rsidR="00197BD4" w:rsidRDefault="00CD7467" w:rsidP="004E14B2">
      <w:pPr>
        <w:ind w:firstLine="480"/>
        <w:rPr>
          <w:rFonts w:ascii="標楷體" w:eastAsia="標楷體" w:hAnsi="標楷體"/>
        </w:rPr>
      </w:pPr>
      <w:r>
        <w:rPr>
          <w:rFonts w:ascii="標楷體" w:eastAsia="標楷體" w:hAnsi="標楷體" w:hint="eastAsia"/>
        </w:rPr>
        <w:t>為了解決這個問題，我們的工程師在印刷電路板上設計了溫控電路</w:t>
      </w:r>
      <w:r w:rsidR="00197BD4">
        <w:rPr>
          <w:rFonts w:ascii="標楷體" w:eastAsia="標楷體" w:hAnsi="標楷體" w:hint="eastAsia"/>
        </w:rPr>
        <w:t>。在印刷電路板上有些區域對溫度是較為敏感的，</w:t>
      </w:r>
      <w:r>
        <w:rPr>
          <w:rFonts w:ascii="標楷體" w:eastAsia="標楷體" w:hAnsi="標楷體" w:hint="eastAsia"/>
        </w:rPr>
        <w:t>針對</w:t>
      </w:r>
      <w:r w:rsidR="00197BD4">
        <w:rPr>
          <w:rFonts w:ascii="標楷體" w:eastAsia="標楷體" w:hAnsi="標楷體" w:hint="eastAsia"/>
        </w:rPr>
        <w:t>這些</w:t>
      </w:r>
      <w:r>
        <w:rPr>
          <w:rFonts w:ascii="標楷體" w:eastAsia="標楷體" w:hAnsi="標楷體" w:hint="eastAsia"/>
        </w:rPr>
        <w:t>較敏感的電路區塊，</w:t>
      </w:r>
      <w:r w:rsidR="00197BD4">
        <w:rPr>
          <w:rFonts w:ascii="標楷體" w:eastAsia="標楷體" w:hAnsi="標楷體" w:hint="eastAsia"/>
        </w:rPr>
        <w:t>需要使溫度維持恆溫，請見圖</w:t>
      </w:r>
      <w:r w:rsidR="007A71EB">
        <w:rPr>
          <w:rFonts w:ascii="標楷體" w:eastAsia="標楷體" w:hAnsi="標楷體" w:hint="eastAsia"/>
        </w:rPr>
        <w:t>五</w:t>
      </w:r>
      <w:r w:rsidR="00197BD4">
        <w:rPr>
          <w:rFonts w:ascii="標楷體" w:eastAsia="標楷體" w:hAnsi="標楷體" w:hint="eastAsia"/>
        </w:rPr>
        <w:t>。</w:t>
      </w:r>
    </w:p>
    <w:p w14:paraId="73B58AEE" w14:textId="2C8E1A14" w:rsidR="00197BD4" w:rsidRDefault="00197BD4" w:rsidP="00197BD4">
      <w:pPr>
        <w:jc w:val="center"/>
        <w:rPr>
          <w:rFonts w:ascii="標楷體" w:eastAsia="標楷體" w:hAnsi="標楷體"/>
        </w:rPr>
      </w:pPr>
      <w:r w:rsidRPr="00197BD4">
        <w:rPr>
          <w:rFonts w:ascii="標楷體" w:eastAsia="標楷體" w:hAnsi="標楷體"/>
          <w:noProof/>
        </w:rPr>
        <w:lastRenderedPageBreak/>
        <w:drawing>
          <wp:inline distT="0" distB="0" distL="0" distR="0" wp14:anchorId="7A370186" wp14:editId="0D5323E4">
            <wp:extent cx="2915248" cy="4168596"/>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5439" cy="4211767"/>
                    </a:xfrm>
                    <a:prstGeom prst="rect">
                      <a:avLst/>
                    </a:prstGeom>
                  </pic:spPr>
                </pic:pic>
              </a:graphicData>
            </a:graphic>
          </wp:inline>
        </w:drawing>
      </w:r>
    </w:p>
    <w:p w14:paraId="628B35E6" w14:textId="6BBC9C28" w:rsidR="00197BD4" w:rsidRDefault="00197BD4" w:rsidP="00197BD4">
      <w:pPr>
        <w:jc w:val="center"/>
        <w:rPr>
          <w:rFonts w:ascii="標楷體" w:eastAsia="標楷體" w:hAnsi="標楷體"/>
        </w:rPr>
      </w:pPr>
      <w:r>
        <w:rPr>
          <w:rFonts w:ascii="標楷體" w:eastAsia="標楷體" w:hAnsi="標楷體" w:hint="eastAsia"/>
        </w:rPr>
        <w:t>圖</w:t>
      </w:r>
      <w:r w:rsidR="007A71EB">
        <w:rPr>
          <w:rFonts w:ascii="標楷體" w:eastAsia="標楷體" w:hAnsi="標楷體" w:hint="eastAsia"/>
        </w:rPr>
        <w:t>五</w:t>
      </w:r>
      <w:r>
        <w:rPr>
          <w:rFonts w:ascii="標楷體" w:eastAsia="標楷體" w:hAnsi="標楷體" w:hint="eastAsia"/>
        </w:rPr>
        <w:t>、</w:t>
      </w:r>
      <w:proofErr w:type="gramStart"/>
      <w:r>
        <w:rPr>
          <w:rFonts w:ascii="標楷體" w:eastAsia="標楷體" w:hAnsi="標楷體" w:hint="eastAsia"/>
        </w:rPr>
        <w:t>印刷電路板需溫控</w:t>
      </w:r>
      <w:proofErr w:type="gramEnd"/>
      <w:r>
        <w:rPr>
          <w:rFonts w:ascii="標楷體" w:eastAsia="標楷體" w:hAnsi="標楷體" w:hint="eastAsia"/>
        </w:rPr>
        <w:t>的區塊</w:t>
      </w:r>
    </w:p>
    <w:p w14:paraId="7115E2F5" w14:textId="77777777" w:rsidR="0012237A" w:rsidRPr="00CD7467" w:rsidRDefault="0012237A" w:rsidP="009E6ABE">
      <w:pPr>
        <w:rPr>
          <w:rFonts w:ascii="標楷體" w:eastAsia="標楷體" w:hAnsi="標楷體"/>
        </w:rPr>
      </w:pPr>
    </w:p>
    <w:p w14:paraId="2FB268B4" w14:textId="77777777" w:rsidR="0012237A" w:rsidRPr="00803A92" w:rsidRDefault="0012237A" w:rsidP="0012237A">
      <w:pPr>
        <w:pStyle w:val="a5"/>
        <w:numPr>
          <w:ilvl w:val="0"/>
          <w:numId w:val="2"/>
        </w:numPr>
        <w:ind w:leftChars="0"/>
        <w:rPr>
          <w:rFonts w:ascii="標楷體" w:eastAsia="標楷體" w:hAnsi="標楷體"/>
        </w:rPr>
      </w:pPr>
      <w:r w:rsidRPr="00803A92">
        <w:rPr>
          <w:rFonts w:ascii="標楷體" w:eastAsia="標楷體" w:hAnsi="標楷體" w:hint="eastAsia"/>
        </w:rPr>
        <w:t>印刷電路板清洗</w:t>
      </w:r>
    </w:p>
    <w:p w14:paraId="53B70E97" w14:textId="4994A08B" w:rsidR="0012237A" w:rsidRDefault="0012237A" w:rsidP="009E6ABE">
      <w:pPr>
        <w:rPr>
          <w:rFonts w:ascii="標楷體" w:eastAsia="標楷體" w:hAnsi="標楷體"/>
        </w:rPr>
      </w:pPr>
    </w:p>
    <w:p w14:paraId="65DFCF9B" w14:textId="6A22AB07" w:rsidR="00B413C5" w:rsidRDefault="007A11AA" w:rsidP="007A11AA">
      <w:pPr>
        <w:ind w:firstLine="480"/>
        <w:rPr>
          <w:rFonts w:ascii="標楷體" w:eastAsia="標楷體" w:hAnsi="標楷體"/>
        </w:rPr>
      </w:pPr>
      <w:r>
        <w:rPr>
          <w:rFonts w:ascii="標楷體" w:eastAsia="標楷體" w:hAnsi="標楷體" w:hint="eastAsia"/>
        </w:rPr>
        <w:t>在印刷電路板的製造過程中，會使用非常多的化學藥劑，許多化學藥劑之後是需要清洗的，假如有化學藥劑殘留在電路板上，會造成電路板上導線的電阻發生變化。當然對於不太要求精</w:t>
      </w:r>
      <w:proofErr w:type="gramStart"/>
      <w:r>
        <w:rPr>
          <w:rFonts w:ascii="標楷體" w:eastAsia="標楷體" w:hAnsi="標楷體" w:hint="eastAsia"/>
        </w:rPr>
        <w:t>準</w:t>
      </w:r>
      <w:proofErr w:type="gramEnd"/>
      <w:r>
        <w:rPr>
          <w:rFonts w:ascii="標楷體" w:eastAsia="標楷體" w:hAnsi="標楷體" w:hint="eastAsia"/>
        </w:rPr>
        <w:t>度的應用來說，這種變化是可以忽略的，但是假如我們要做高精密度的極小電流量測，這種變化就有嚴重的影響了。</w:t>
      </w:r>
    </w:p>
    <w:p w14:paraId="4F0813EB" w14:textId="03F0F930" w:rsidR="007A11AA" w:rsidRDefault="007A11AA" w:rsidP="007A11AA">
      <w:pPr>
        <w:ind w:firstLine="480"/>
        <w:rPr>
          <w:rFonts w:ascii="標楷體" w:eastAsia="標楷體" w:hAnsi="標楷體"/>
        </w:rPr>
      </w:pPr>
    </w:p>
    <w:p w14:paraId="4E945F9B" w14:textId="3202B1D8" w:rsidR="007A11AA" w:rsidRDefault="007A11AA" w:rsidP="007A11AA">
      <w:pPr>
        <w:ind w:firstLine="480"/>
        <w:rPr>
          <w:rFonts w:ascii="標楷體" w:eastAsia="標楷體" w:hAnsi="標楷體"/>
        </w:rPr>
      </w:pPr>
      <w:r>
        <w:rPr>
          <w:rFonts w:ascii="標楷體" w:eastAsia="標楷體" w:hAnsi="標楷體" w:hint="eastAsia"/>
        </w:rPr>
        <w:t>為了避免化學藥劑對印刷電路板的汙染，整個製造流程必須經過嚴格的控管，工廠的環境因素例如濕度也必須控管</w:t>
      </w:r>
      <w:r w:rsidR="00464D96">
        <w:rPr>
          <w:rFonts w:ascii="標楷體" w:eastAsia="標楷體" w:hAnsi="標楷體" w:hint="eastAsia"/>
        </w:rPr>
        <w:t>。</w:t>
      </w:r>
      <w:proofErr w:type="gramStart"/>
      <w:r w:rsidR="00464D96">
        <w:rPr>
          <w:rFonts w:ascii="標楷體" w:eastAsia="標楷體" w:hAnsi="標楷體" w:hint="eastAsia"/>
        </w:rPr>
        <w:t>此外，</w:t>
      </w:r>
      <w:proofErr w:type="gramEnd"/>
      <w:r w:rsidR="00464D96">
        <w:rPr>
          <w:rFonts w:ascii="標楷體" w:eastAsia="標楷體" w:hAnsi="標楷體" w:hint="eastAsia"/>
        </w:rPr>
        <w:t>在印刷電路板線路佈局 (</w:t>
      </w:r>
      <w:r w:rsidR="00464D96">
        <w:rPr>
          <w:rFonts w:ascii="標楷體" w:eastAsia="標楷體" w:hAnsi="標楷體"/>
        </w:rPr>
        <w:t xml:space="preserve">layout) </w:t>
      </w:r>
      <w:r w:rsidR="00464D96">
        <w:rPr>
          <w:rFonts w:ascii="標楷體" w:eastAsia="標楷體" w:hAnsi="標楷體" w:hint="eastAsia"/>
        </w:rPr>
        <w:t>時，也必須考量後續是否可以有效的進行化學藥劑清洗</w:t>
      </w:r>
      <w:r w:rsidR="00DA170A">
        <w:rPr>
          <w:rFonts w:ascii="標楷體" w:eastAsia="標楷體" w:hAnsi="標楷體" w:hint="eastAsia"/>
        </w:rPr>
        <w:t>。這種對製程的精密控管非常重要，其結果如圖</w:t>
      </w:r>
      <w:r w:rsidR="007A71EB">
        <w:rPr>
          <w:rFonts w:ascii="標楷體" w:eastAsia="標楷體" w:hAnsi="標楷體" w:hint="eastAsia"/>
        </w:rPr>
        <w:t>六</w:t>
      </w:r>
      <w:r w:rsidR="00DA170A">
        <w:rPr>
          <w:rFonts w:ascii="標楷體" w:eastAsia="標楷體" w:hAnsi="標楷體" w:hint="eastAsia"/>
        </w:rPr>
        <w:t>所示</w:t>
      </w:r>
      <w:r w:rsidR="00FA1F5E">
        <w:rPr>
          <w:rFonts w:ascii="標楷體" w:eastAsia="標楷體" w:hAnsi="標楷體" w:hint="eastAsia"/>
        </w:rPr>
        <w:t>，製</w:t>
      </w:r>
      <w:proofErr w:type="gramStart"/>
      <w:r w:rsidR="00FA1F5E">
        <w:rPr>
          <w:rFonts w:ascii="標楷體" w:eastAsia="標楷體" w:hAnsi="標楷體" w:hint="eastAsia"/>
        </w:rPr>
        <w:t>程控管使漏電</w:t>
      </w:r>
      <w:proofErr w:type="gramEnd"/>
      <w:r w:rsidR="00FA1F5E">
        <w:rPr>
          <w:rFonts w:ascii="標楷體" w:eastAsia="標楷體" w:hAnsi="標楷體" w:hint="eastAsia"/>
        </w:rPr>
        <w:t>流下降了6000倍。</w:t>
      </w:r>
    </w:p>
    <w:p w14:paraId="78649A4C" w14:textId="46803F42" w:rsidR="00DA170A" w:rsidRDefault="00DA170A" w:rsidP="00DA170A">
      <w:pPr>
        <w:rPr>
          <w:rFonts w:ascii="標楷體" w:eastAsia="標楷體" w:hAnsi="標楷體"/>
        </w:rPr>
      </w:pPr>
    </w:p>
    <w:p w14:paraId="4107A550" w14:textId="3CD41F99" w:rsidR="00DA170A" w:rsidRDefault="00FA1F5E" w:rsidP="00FA1F5E">
      <w:pPr>
        <w:jc w:val="center"/>
        <w:rPr>
          <w:rFonts w:ascii="標楷體" w:eastAsia="標楷體" w:hAnsi="標楷體"/>
        </w:rPr>
      </w:pPr>
      <w:r w:rsidRPr="00FA1F5E">
        <w:rPr>
          <w:rFonts w:ascii="標楷體" w:eastAsia="標楷體" w:hAnsi="標楷體"/>
          <w:noProof/>
        </w:rPr>
        <w:lastRenderedPageBreak/>
        <w:drawing>
          <wp:inline distT="0" distB="0" distL="0" distR="0" wp14:anchorId="7758A59E" wp14:editId="0CF3FCEE">
            <wp:extent cx="3621024" cy="248275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6047" cy="2506765"/>
                    </a:xfrm>
                    <a:prstGeom prst="rect">
                      <a:avLst/>
                    </a:prstGeom>
                  </pic:spPr>
                </pic:pic>
              </a:graphicData>
            </a:graphic>
          </wp:inline>
        </w:drawing>
      </w:r>
    </w:p>
    <w:p w14:paraId="30CCFFA2" w14:textId="207E8B71" w:rsidR="00FA1F5E" w:rsidRPr="007A11AA" w:rsidRDefault="00FA1F5E" w:rsidP="00FA1F5E">
      <w:pPr>
        <w:jc w:val="center"/>
        <w:rPr>
          <w:rFonts w:ascii="標楷體" w:eastAsia="標楷體" w:hAnsi="標楷體"/>
        </w:rPr>
      </w:pPr>
      <w:r>
        <w:rPr>
          <w:rFonts w:ascii="標楷體" w:eastAsia="標楷體" w:hAnsi="標楷體" w:hint="eastAsia"/>
        </w:rPr>
        <w:t>圖</w:t>
      </w:r>
      <w:r w:rsidR="007A71EB">
        <w:rPr>
          <w:rFonts w:ascii="標楷體" w:eastAsia="標楷體" w:hAnsi="標楷體" w:hint="eastAsia"/>
        </w:rPr>
        <w:t>六</w:t>
      </w:r>
      <w:r>
        <w:rPr>
          <w:rFonts w:ascii="標楷體" w:eastAsia="標楷體" w:hAnsi="標楷體" w:hint="eastAsia"/>
        </w:rPr>
        <w:t>、印刷電路板製程控管的影響</w:t>
      </w:r>
    </w:p>
    <w:p w14:paraId="0F0E3921" w14:textId="77777777" w:rsidR="0012237A" w:rsidRPr="00DA170A" w:rsidRDefault="0012237A" w:rsidP="009E6ABE">
      <w:pPr>
        <w:rPr>
          <w:rFonts w:ascii="標楷體" w:eastAsia="標楷體" w:hAnsi="標楷體"/>
        </w:rPr>
      </w:pPr>
    </w:p>
    <w:p w14:paraId="2BA547D5" w14:textId="6486397A" w:rsidR="00B559ED" w:rsidRPr="00803A92" w:rsidRDefault="00B559ED" w:rsidP="009E6ABE">
      <w:pPr>
        <w:rPr>
          <w:rFonts w:ascii="標楷體" w:eastAsia="標楷體" w:hAnsi="標楷體"/>
          <w:b/>
        </w:rPr>
      </w:pPr>
      <w:r w:rsidRPr="00803A92">
        <w:rPr>
          <w:rFonts w:ascii="標楷體" w:eastAsia="標楷體" w:hAnsi="標楷體" w:hint="eastAsia"/>
          <w:b/>
        </w:rPr>
        <w:t>極大電流量測</w:t>
      </w:r>
    </w:p>
    <w:p w14:paraId="0C57D6A4" w14:textId="20D2097A" w:rsidR="00B559ED" w:rsidRDefault="00B559ED" w:rsidP="009E6ABE">
      <w:pPr>
        <w:rPr>
          <w:rFonts w:ascii="標楷體" w:eastAsia="標楷體" w:hAnsi="標楷體"/>
        </w:rPr>
      </w:pPr>
    </w:p>
    <w:p w14:paraId="34C25421" w14:textId="6A8B2CD2" w:rsidR="00B559ED" w:rsidRPr="00803A92" w:rsidRDefault="00B559ED" w:rsidP="00803A92">
      <w:pPr>
        <w:pStyle w:val="a5"/>
        <w:numPr>
          <w:ilvl w:val="0"/>
          <w:numId w:val="3"/>
        </w:numPr>
        <w:ind w:leftChars="0"/>
        <w:rPr>
          <w:rFonts w:ascii="標楷體" w:eastAsia="標楷體" w:hAnsi="標楷體"/>
        </w:rPr>
      </w:pPr>
      <w:r w:rsidRPr="00803A92">
        <w:rPr>
          <w:rFonts w:ascii="標楷體" w:eastAsia="標楷體" w:hAnsi="標楷體" w:hint="eastAsia"/>
        </w:rPr>
        <w:t>高精</w:t>
      </w:r>
      <w:proofErr w:type="gramStart"/>
      <w:r w:rsidRPr="00803A92">
        <w:rPr>
          <w:rFonts w:ascii="標楷體" w:eastAsia="標楷體" w:hAnsi="標楷體" w:hint="eastAsia"/>
        </w:rPr>
        <w:t>準</w:t>
      </w:r>
      <w:proofErr w:type="gramEnd"/>
      <w:r w:rsidRPr="00803A92">
        <w:rPr>
          <w:rFonts w:ascii="標楷體" w:eastAsia="標楷體" w:hAnsi="標楷體" w:hint="eastAsia"/>
        </w:rPr>
        <w:t>電阻</w:t>
      </w:r>
    </w:p>
    <w:p w14:paraId="78436427" w14:textId="4FF373F1" w:rsidR="00B559ED" w:rsidRDefault="00B559ED" w:rsidP="009E6ABE">
      <w:pPr>
        <w:rPr>
          <w:rFonts w:ascii="標楷體" w:eastAsia="標楷體" w:hAnsi="標楷體"/>
        </w:rPr>
      </w:pPr>
    </w:p>
    <w:p w14:paraId="3397FEBC" w14:textId="77777777" w:rsidR="00256616" w:rsidRDefault="008148BA" w:rsidP="000F7AB8">
      <w:pPr>
        <w:ind w:firstLine="480"/>
        <w:rPr>
          <w:rFonts w:ascii="標楷體" w:eastAsia="標楷體" w:hAnsi="標楷體"/>
        </w:rPr>
      </w:pPr>
      <w:r>
        <w:rPr>
          <w:rFonts w:ascii="標楷體" w:eastAsia="標楷體" w:hAnsi="標楷體" w:hint="eastAsia"/>
        </w:rPr>
        <w:t>接下來介紹極大電流的量測，對於極大電流量測的儀器而言，高精</w:t>
      </w:r>
      <w:proofErr w:type="gramStart"/>
      <w:r>
        <w:rPr>
          <w:rFonts w:ascii="標楷體" w:eastAsia="標楷體" w:hAnsi="標楷體" w:hint="eastAsia"/>
        </w:rPr>
        <w:t>準</w:t>
      </w:r>
      <w:proofErr w:type="gramEnd"/>
      <w:r>
        <w:rPr>
          <w:rFonts w:ascii="標楷體" w:eastAsia="標楷體" w:hAnsi="標楷體" w:hint="eastAsia"/>
        </w:rPr>
        <w:t>電阻是非常重要的電子零件。一個好的高精</w:t>
      </w:r>
      <w:proofErr w:type="gramStart"/>
      <w:r>
        <w:rPr>
          <w:rFonts w:ascii="標楷體" w:eastAsia="標楷體" w:hAnsi="標楷體" w:hint="eastAsia"/>
        </w:rPr>
        <w:t>準</w:t>
      </w:r>
      <w:proofErr w:type="gramEnd"/>
      <w:r>
        <w:rPr>
          <w:rFonts w:ascii="標楷體" w:eastAsia="標楷體" w:hAnsi="標楷體" w:hint="eastAsia"/>
        </w:rPr>
        <w:t>電阻，具有以下幾個特點：(</w:t>
      </w:r>
      <w:r>
        <w:rPr>
          <w:rFonts w:ascii="標楷體" w:eastAsia="標楷體" w:hAnsi="標楷體"/>
        </w:rPr>
        <w:t xml:space="preserve">1) </w:t>
      </w:r>
      <w:r>
        <w:rPr>
          <w:rFonts w:ascii="標楷體" w:eastAsia="標楷體" w:hAnsi="標楷體" w:hint="eastAsia"/>
        </w:rPr>
        <w:t>小尺寸、(</w:t>
      </w:r>
      <w:r>
        <w:rPr>
          <w:rFonts w:ascii="標楷體" w:eastAsia="標楷體" w:hAnsi="標楷體"/>
        </w:rPr>
        <w:t>2)</w:t>
      </w:r>
      <w:r>
        <w:rPr>
          <w:rFonts w:ascii="標楷體" w:eastAsia="標楷體" w:hAnsi="標楷體" w:hint="eastAsia"/>
        </w:rPr>
        <w:t xml:space="preserve"> 可長時間承受大功率、(</w:t>
      </w:r>
      <w:r>
        <w:rPr>
          <w:rFonts w:ascii="標楷體" w:eastAsia="標楷體" w:hAnsi="標楷體"/>
        </w:rPr>
        <w:t>3)</w:t>
      </w:r>
      <w:r>
        <w:rPr>
          <w:rFonts w:ascii="標楷體" w:eastAsia="標楷體" w:hAnsi="標楷體" w:hint="eastAsia"/>
        </w:rPr>
        <w:t xml:space="preserve"> 絕對低的溫度係數、(</w:t>
      </w:r>
      <w:r>
        <w:rPr>
          <w:rFonts w:ascii="標楷體" w:eastAsia="標楷體" w:hAnsi="標楷體"/>
        </w:rPr>
        <w:t xml:space="preserve">4) </w:t>
      </w:r>
      <w:r>
        <w:rPr>
          <w:rFonts w:ascii="標楷體" w:eastAsia="標楷體" w:hAnsi="標楷體" w:hint="eastAsia"/>
        </w:rPr>
        <w:t>長期使用仍保持穩定、(</w:t>
      </w:r>
      <w:r>
        <w:rPr>
          <w:rFonts w:ascii="標楷體" w:eastAsia="標楷體" w:hAnsi="標楷體"/>
        </w:rPr>
        <w:t xml:space="preserve">5) </w:t>
      </w:r>
      <w:r>
        <w:rPr>
          <w:rFonts w:ascii="標楷體" w:eastAsia="標楷體" w:hAnsi="標楷體" w:hint="eastAsia"/>
        </w:rPr>
        <w:t>電阻值誤差範圍低、(</w:t>
      </w:r>
      <w:r>
        <w:rPr>
          <w:rFonts w:ascii="標楷體" w:eastAsia="標楷體" w:hAnsi="標楷體"/>
        </w:rPr>
        <w:t>6)</w:t>
      </w:r>
      <w:r>
        <w:rPr>
          <w:rFonts w:ascii="標楷體" w:eastAsia="標楷體" w:hAnsi="標楷體" w:hint="eastAsia"/>
        </w:rPr>
        <w:t xml:space="preserve"> 高脈衝負載。市場上能夠提供這種高精</w:t>
      </w:r>
      <w:proofErr w:type="gramStart"/>
      <w:r>
        <w:rPr>
          <w:rFonts w:ascii="標楷體" w:eastAsia="標楷體" w:hAnsi="標楷體" w:hint="eastAsia"/>
        </w:rPr>
        <w:t>準</w:t>
      </w:r>
      <w:proofErr w:type="gramEnd"/>
      <w:r>
        <w:rPr>
          <w:rFonts w:ascii="標楷體" w:eastAsia="標楷體" w:hAnsi="標楷體" w:hint="eastAsia"/>
        </w:rPr>
        <w:t>電阻的公司非常少，因此價值非常高，每一顆電阻的價格為1萬5千台幣。</w:t>
      </w:r>
    </w:p>
    <w:p w14:paraId="469ABBD9" w14:textId="77777777" w:rsidR="00256616" w:rsidRDefault="00256616" w:rsidP="000F7AB8">
      <w:pPr>
        <w:ind w:firstLine="480"/>
        <w:rPr>
          <w:rFonts w:ascii="標楷體" w:eastAsia="標楷體" w:hAnsi="標楷體"/>
        </w:rPr>
      </w:pPr>
    </w:p>
    <w:p w14:paraId="7CED6E6B" w14:textId="12A3440E" w:rsidR="008148BA" w:rsidRDefault="000F7AB8" w:rsidP="000F7AB8">
      <w:pPr>
        <w:ind w:firstLine="480"/>
        <w:rPr>
          <w:rFonts w:ascii="標楷體" w:eastAsia="標楷體" w:hAnsi="標楷體"/>
        </w:rPr>
      </w:pPr>
      <w:r>
        <w:rPr>
          <w:rFonts w:ascii="標楷體" w:eastAsia="標楷體" w:hAnsi="標楷體" w:hint="eastAsia"/>
        </w:rPr>
        <w:t>對於極大電流的量測儀器來說，這種高精</w:t>
      </w:r>
      <w:proofErr w:type="gramStart"/>
      <w:r>
        <w:rPr>
          <w:rFonts w:ascii="標楷體" w:eastAsia="標楷體" w:hAnsi="標楷體" w:hint="eastAsia"/>
        </w:rPr>
        <w:t>準</w:t>
      </w:r>
      <w:proofErr w:type="gramEnd"/>
      <w:r>
        <w:rPr>
          <w:rFonts w:ascii="標楷體" w:eastAsia="標楷體" w:hAnsi="標楷體" w:hint="eastAsia"/>
        </w:rPr>
        <w:t>電阻稱得上是關鍵零組件。</w:t>
      </w:r>
      <w:r w:rsidR="00256616">
        <w:rPr>
          <w:rFonts w:ascii="標楷體" w:eastAsia="標楷體" w:hAnsi="標楷體" w:hint="eastAsia"/>
        </w:rPr>
        <w:t>但是這種關鍵零組件的專利大多掌握在國外公司手中，包括結構設計專利、合金配方製程專利、焊接專利等等。</w:t>
      </w:r>
    </w:p>
    <w:p w14:paraId="7FF2E6A4" w14:textId="24872E25" w:rsidR="000F7AB8" w:rsidRPr="000F7AB8" w:rsidRDefault="000F7AB8" w:rsidP="000F7AB8">
      <w:pPr>
        <w:ind w:firstLine="480"/>
        <w:rPr>
          <w:rFonts w:ascii="標楷體" w:eastAsia="標楷體" w:hAnsi="標楷體"/>
        </w:rPr>
      </w:pPr>
    </w:p>
    <w:p w14:paraId="5550848C" w14:textId="4CB180BD" w:rsidR="00185534" w:rsidRDefault="000F7AB8" w:rsidP="004E14B2">
      <w:pPr>
        <w:ind w:firstLine="480"/>
        <w:rPr>
          <w:rFonts w:ascii="標楷體" w:eastAsia="標楷體" w:hAnsi="標楷體"/>
        </w:rPr>
      </w:pPr>
      <w:r>
        <w:rPr>
          <w:rFonts w:ascii="標楷體" w:eastAsia="標楷體" w:hAnsi="標楷體" w:hint="eastAsia"/>
        </w:rPr>
        <w:t>為了掌握這種關鍵零組件技術，我們的工程師</w:t>
      </w:r>
      <w:r w:rsidR="00256616">
        <w:rPr>
          <w:rFonts w:ascii="標楷體" w:eastAsia="標楷體" w:hAnsi="標楷體" w:hint="eastAsia"/>
        </w:rPr>
        <w:t>努力</w:t>
      </w:r>
      <w:r>
        <w:rPr>
          <w:rFonts w:ascii="標楷體" w:eastAsia="標楷體" w:hAnsi="標楷體" w:hint="eastAsia"/>
        </w:rPr>
        <w:t>研發了一種獨特的高精</w:t>
      </w:r>
      <w:proofErr w:type="gramStart"/>
      <w:r>
        <w:rPr>
          <w:rFonts w:ascii="標楷體" w:eastAsia="標楷體" w:hAnsi="標楷體" w:hint="eastAsia"/>
        </w:rPr>
        <w:t>準</w:t>
      </w:r>
      <w:proofErr w:type="gramEnd"/>
      <w:r>
        <w:rPr>
          <w:rFonts w:ascii="標楷體" w:eastAsia="標楷體" w:hAnsi="標楷體" w:hint="eastAsia"/>
        </w:rPr>
        <w:t>電阻，並且申請了專利</w:t>
      </w:r>
      <w:r w:rsidR="00185534">
        <w:rPr>
          <w:rFonts w:ascii="標楷體" w:eastAsia="標楷體" w:hAnsi="標楷體" w:hint="eastAsia"/>
        </w:rPr>
        <w:t>，請看圖</w:t>
      </w:r>
      <w:r w:rsidR="007A71EB">
        <w:rPr>
          <w:rFonts w:ascii="標楷體" w:eastAsia="標楷體" w:hAnsi="標楷體" w:hint="eastAsia"/>
        </w:rPr>
        <w:t>七</w:t>
      </w:r>
      <w:r>
        <w:rPr>
          <w:rFonts w:ascii="標楷體" w:eastAsia="標楷體" w:hAnsi="標楷體" w:hint="eastAsia"/>
        </w:rPr>
        <w:t>。</w:t>
      </w:r>
    </w:p>
    <w:p w14:paraId="679D954A" w14:textId="1F2E735E" w:rsidR="00185534" w:rsidRDefault="00185534" w:rsidP="00185534">
      <w:pPr>
        <w:jc w:val="center"/>
        <w:rPr>
          <w:rFonts w:ascii="標楷體" w:eastAsia="標楷體" w:hAnsi="標楷體"/>
        </w:rPr>
      </w:pPr>
      <w:r w:rsidRPr="00185534">
        <w:rPr>
          <w:rFonts w:ascii="標楷體" w:eastAsia="標楷體" w:hAnsi="標楷體"/>
          <w:noProof/>
        </w:rPr>
        <w:drawing>
          <wp:inline distT="0" distB="0" distL="0" distR="0" wp14:anchorId="05627E69" wp14:editId="2EA8BD09">
            <wp:extent cx="3174796" cy="1479356"/>
            <wp:effectExtent l="0" t="0" r="6985"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413" cy="1491293"/>
                    </a:xfrm>
                    <a:prstGeom prst="rect">
                      <a:avLst/>
                    </a:prstGeom>
                  </pic:spPr>
                </pic:pic>
              </a:graphicData>
            </a:graphic>
          </wp:inline>
        </w:drawing>
      </w:r>
    </w:p>
    <w:p w14:paraId="0FB0E68E" w14:textId="17BF13AC" w:rsidR="00185534" w:rsidRPr="00185534" w:rsidRDefault="00185534" w:rsidP="00185534">
      <w:pPr>
        <w:jc w:val="center"/>
        <w:rPr>
          <w:rFonts w:ascii="標楷體" w:eastAsia="標楷體" w:hAnsi="標楷體"/>
        </w:rPr>
      </w:pPr>
      <w:r>
        <w:rPr>
          <w:rFonts w:ascii="標楷體" w:eastAsia="標楷體" w:hAnsi="標楷體" w:hint="eastAsia"/>
        </w:rPr>
        <w:t>圖</w:t>
      </w:r>
      <w:r w:rsidR="007A71EB">
        <w:rPr>
          <w:rFonts w:ascii="標楷體" w:eastAsia="標楷體" w:hAnsi="標楷體" w:hint="eastAsia"/>
        </w:rPr>
        <w:t>七</w:t>
      </w:r>
      <w:r>
        <w:rPr>
          <w:rFonts w:ascii="標楷體" w:eastAsia="標楷體" w:hAnsi="標楷體" w:hint="eastAsia"/>
        </w:rPr>
        <w:t>、我國研發的高穩定度</w:t>
      </w:r>
      <w:proofErr w:type="gramStart"/>
      <w:r>
        <w:rPr>
          <w:rFonts w:ascii="標楷體" w:eastAsia="標楷體" w:hAnsi="標楷體" w:hint="eastAsia"/>
        </w:rPr>
        <w:t>低阻值電阻</w:t>
      </w:r>
      <w:proofErr w:type="gramEnd"/>
    </w:p>
    <w:p w14:paraId="1F91DB1B" w14:textId="2B687D9A" w:rsidR="009F4AE4" w:rsidRDefault="009F4AE4" w:rsidP="009E6ABE">
      <w:pPr>
        <w:rPr>
          <w:rFonts w:ascii="標楷體" w:eastAsia="標楷體" w:hAnsi="標楷體"/>
        </w:rPr>
      </w:pPr>
    </w:p>
    <w:p w14:paraId="62A7574F" w14:textId="113FBE18" w:rsidR="004E14B2" w:rsidRDefault="008C362F" w:rsidP="009E6ABE">
      <w:pPr>
        <w:rPr>
          <w:rFonts w:ascii="標楷體" w:eastAsia="標楷體" w:hAnsi="標楷體"/>
        </w:rPr>
      </w:pPr>
      <w:r>
        <w:rPr>
          <w:rFonts w:ascii="標楷體" w:eastAsia="標楷體" w:hAnsi="標楷體"/>
        </w:rPr>
        <w:lastRenderedPageBreak/>
        <w:tab/>
      </w:r>
      <w:r>
        <w:rPr>
          <w:rFonts w:ascii="標楷體" w:eastAsia="標楷體" w:hAnsi="標楷體" w:hint="eastAsia"/>
        </w:rPr>
        <w:t>一般電阻的接腳與電阻本身的材料是不同的，因此在焊接的接面上會產生熱電效應，當溫度升高時，焊接的接面會</w:t>
      </w:r>
      <w:r w:rsidR="00012B93">
        <w:rPr>
          <w:rFonts w:ascii="標楷體" w:eastAsia="標楷體" w:hAnsi="標楷體" w:hint="eastAsia"/>
        </w:rPr>
        <w:t>產生電壓誤差。</w:t>
      </w:r>
      <w:proofErr w:type="gramStart"/>
      <w:r w:rsidR="00012B93">
        <w:rPr>
          <w:rFonts w:ascii="標楷體" w:eastAsia="標楷體" w:hAnsi="標楷體" w:hint="eastAsia"/>
        </w:rPr>
        <w:t>此外，</w:t>
      </w:r>
      <w:proofErr w:type="gramEnd"/>
      <w:r w:rsidR="00012B93">
        <w:rPr>
          <w:rFonts w:ascii="標楷體" w:eastAsia="標楷體" w:hAnsi="標楷體" w:hint="eastAsia"/>
        </w:rPr>
        <w:t>電阻因溫度升高而產生的熱脹冷縮也會使電阻值</w:t>
      </w:r>
      <w:r>
        <w:rPr>
          <w:rFonts w:ascii="標楷體" w:eastAsia="標楷體" w:hAnsi="標楷體" w:hint="eastAsia"/>
        </w:rPr>
        <w:t>發生變化，這</w:t>
      </w:r>
      <w:r w:rsidR="00012B93">
        <w:rPr>
          <w:rFonts w:ascii="標楷體" w:eastAsia="標楷體" w:hAnsi="標楷體" w:hint="eastAsia"/>
        </w:rPr>
        <w:t>些效應都</w:t>
      </w:r>
      <w:r>
        <w:rPr>
          <w:rFonts w:ascii="標楷體" w:eastAsia="標楷體" w:hAnsi="標楷體" w:hint="eastAsia"/>
        </w:rPr>
        <w:t>會造成電流量測時</w:t>
      </w:r>
      <w:r w:rsidR="00012B93">
        <w:rPr>
          <w:rFonts w:ascii="標楷體" w:eastAsia="標楷體" w:hAnsi="標楷體" w:hint="eastAsia"/>
        </w:rPr>
        <w:t>的</w:t>
      </w:r>
      <w:r>
        <w:rPr>
          <w:rFonts w:ascii="標楷體" w:eastAsia="標楷體" w:hAnsi="標楷體" w:hint="eastAsia"/>
        </w:rPr>
        <w:t>誤差。為了解決焊接</w:t>
      </w:r>
      <w:proofErr w:type="gramStart"/>
      <w:r>
        <w:rPr>
          <w:rFonts w:ascii="標楷體" w:eastAsia="標楷體" w:hAnsi="標楷體" w:hint="eastAsia"/>
        </w:rPr>
        <w:t>接</w:t>
      </w:r>
      <w:proofErr w:type="gramEnd"/>
      <w:r>
        <w:rPr>
          <w:rFonts w:ascii="標楷體" w:eastAsia="標楷體" w:hAnsi="標楷體" w:hint="eastAsia"/>
        </w:rPr>
        <w:t>面熱電效應問題，工程師採用了一體成形的無焊接接頭</w:t>
      </w:r>
      <w:r w:rsidR="002F4725">
        <w:rPr>
          <w:rFonts w:ascii="標楷體" w:eastAsia="標楷體" w:hAnsi="標楷體" w:hint="eastAsia"/>
        </w:rPr>
        <w:t>。</w:t>
      </w:r>
    </w:p>
    <w:p w14:paraId="18FE9D67" w14:textId="7AE92718" w:rsidR="002F4725" w:rsidRDefault="002F4725" w:rsidP="009E6ABE">
      <w:pPr>
        <w:rPr>
          <w:rFonts w:ascii="標楷體" w:eastAsia="標楷體" w:hAnsi="標楷體"/>
        </w:rPr>
      </w:pPr>
    </w:p>
    <w:p w14:paraId="5D8DCA23" w14:textId="20718050" w:rsidR="002F4725" w:rsidRDefault="002F4725" w:rsidP="002F4725">
      <w:pPr>
        <w:ind w:firstLine="480"/>
        <w:rPr>
          <w:rFonts w:ascii="標楷體" w:eastAsia="標楷體" w:hAnsi="標楷體"/>
        </w:rPr>
      </w:pPr>
      <w:proofErr w:type="gramStart"/>
      <w:r>
        <w:rPr>
          <w:rFonts w:ascii="標楷體" w:eastAsia="標楷體" w:hAnsi="標楷體" w:hint="eastAsia"/>
        </w:rPr>
        <w:t>此外，</w:t>
      </w:r>
      <w:proofErr w:type="gramEnd"/>
      <w:r>
        <w:rPr>
          <w:rFonts w:ascii="標楷體" w:eastAsia="標楷體" w:hAnsi="標楷體" w:hint="eastAsia"/>
        </w:rPr>
        <w:t>在電阻的製造過程中，可能會有殘餘應力在零件當中，在長時間使用之後，電阻內部的應力會發生改變，並造成內部的</w:t>
      </w:r>
      <w:proofErr w:type="gramStart"/>
      <w:r>
        <w:rPr>
          <w:rFonts w:ascii="標楷體" w:eastAsia="標楷體" w:hAnsi="標楷體" w:hint="eastAsia"/>
        </w:rPr>
        <w:t>原子晶格變化</w:t>
      </w:r>
      <w:proofErr w:type="gramEnd"/>
      <w:r>
        <w:rPr>
          <w:rFonts w:ascii="標楷體" w:eastAsia="標楷體" w:hAnsi="標楷體" w:hint="eastAsia"/>
        </w:rPr>
        <w:t>，使得電阻值在長時間使用之後會有誤差。因此在電阻的製造過程中，必須透過真空退火的步驟來消除殘餘應力。</w:t>
      </w:r>
    </w:p>
    <w:p w14:paraId="3D54302A" w14:textId="61C89073" w:rsidR="002F4725" w:rsidRDefault="002F4725" w:rsidP="002F4725">
      <w:pPr>
        <w:ind w:firstLine="480"/>
        <w:rPr>
          <w:rFonts w:ascii="標楷體" w:eastAsia="標楷體" w:hAnsi="標楷體"/>
        </w:rPr>
      </w:pPr>
    </w:p>
    <w:p w14:paraId="4B756216" w14:textId="77777777" w:rsidR="002F4725" w:rsidRDefault="002F4725" w:rsidP="002F4725">
      <w:pPr>
        <w:ind w:firstLine="480"/>
        <w:rPr>
          <w:rFonts w:ascii="標楷體" w:eastAsia="標楷體" w:hAnsi="標楷體"/>
        </w:rPr>
      </w:pPr>
      <w:r>
        <w:rPr>
          <w:rFonts w:ascii="標楷體" w:eastAsia="標楷體" w:hAnsi="標楷體" w:hint="eastAsia"/>
        </w:rPr>
        <w:t>我國自行研發的這種高精密電阻，在100A電流的情況下誤差小於0.01%，非常值得我們高興。</w:t>
      </w:r>
    </w:p>
    <w:p w14:paraId="5F257C5B" w14:textId="77777777" w:rsidR="002F4725" w:rsidRDefault="002F4725" w:rsidP="002F4725">
      <w:pPr>
        <w:ind w:firstLine="480"/>
        <w:rPr>
          <w:rFonts w:ascii="標楷體" w:eastAsia="標楷體" w:hAnsi="標楷體"/>
        </w:rPr>
      </w:pPr>
    </w:p>
    <w:p w14:paraId="07D7DDA5" w14:textId="7140D482" w:rsidR="00B559ED" w:rsidRPr="002F4725" w:rsidRDefault="00B559ED" w:rsidP="002F4725">
      <w:pPr>
        <w:pStyle w:val="a5"/>
        <w:numPr>
          <w:ilvl w:val="0"/>
          <w:numId w:val="3"/>
        </w:numPr>
        <w:ind w:leftChars="0"/>
        <w:rPr>
          <w:rFonts w:ascii="標楷體" w:eastAsia="標楷體" w:hAnsi="標楷體"/>
        </w:rPr>
      </w:pPr>
      <w:r w:rsidRPr="002F4725">
        <w:rPr>
          <w:rFonts w:ascii="標楷體" w:eastAsia="標楷體" w:hAnsi="標楷體" w:hint="eastAsia"/>
        </w:rPr>
        <w:t>無感電阻</w:t>
      </w:r>
    </w:p>
    <w:p w14:paraId="06AF687A" w14:textId="77E13D47" w:rsidR="00EC7671" w:rsidRDefault="00EC7671" w:rsidP="00EC7671">
      <w:pPr>
        <w:rPr>
          <w:rFonts w:ascii="標楷體" w:eastAsia="標楷體" w:hAnsi="標楷體"/>
        </w:rPr>
      </w:pPr>
    </w:p>
    <w:p w14:paraId="16F8CEF2" w14:textId="310CC5C1" w:rsidR="0091458A" w:rsidRDefault="0096153B" w:rsidP="0096153B">
      <w:pPr>
        <w:ind w:firstLine="480"/>
        <w:rPr>
          <w:rFonts w:ascii="標楷體" w:eastAsia="標楷體" w:hAnsi="標楷體"/>
        </w:rPr>
      </w:pPr>
      <w:r>
        <w:rPr>
          <w:rFonts w:ascii="標楷體" w:eastAsia="標楷體" w:hAnsi="標楷體" w:hint="eastAsia"/>
        </w:rPr>
        <w:t>所謂的高頻訊號，是指訊號改變的速度非常快，例如一個1</w:t>
      </w:r>
      <w:r>
        <w:rPr>
          <w:rFonts w:ascii="標楷體" w:eastAsia="標楷體" w:hAnsi="標楷體"/>
        </w:rPr>
        <w:t>MHz</w:t>
      </w:r>
      <w:r>
        <w:rPr>
          <w:rFonts w:ascii="標楷體" w:eastAsia="標楷體" w:hAnsi="標楷體" w:hint="eastAsia"/>
        </w:rPr>
        <w:t>的訊號，每秒會振盪1</w:t>
      </w:r>
      <w:proofErr w:type="gramStart"/>
      <w:r>
        <w:rPr>
          <w:rFonts w:ascii="標楷體" w:eastAsia="標楷體" w:hAnsi="標楷體" w:hint="eastAsia"/>
        </w:rPr>
        <w:t>百萬</w:t>
      </w:r>
      <w:proofErr w:type="gramEnd"/>
      <w:r>
        <w:rPr>
          <w:rFonts w:ascii="標楷體" w:eastAsia="標楷體" w:hAnsi="標楷體" w:hint="eastAsia"/>
        </w:rPr>
        <w:t>次。想要量測一個大電流而且高頻的訊號，是不容易的。</w:t>
      </w:r>
    </w:p>
    <w:p w14:paraId="520B43D8" w14:textId="1536A14B" w:rsidR="0096153B" w:rsidRDefault="0096153B" w:rsidP="0096153B">
      <w:pPr>
        <w:ind w:firstLine="480"/>
        <w:rPr>
          <w:rFonts w:ascii="標楷體" w:eastAsia="標楷體" w:hAnsi="標楷體"/>
        </w:rPr>
      </w:pPr>
    </w:p>
    <w:p w14:paraId="671D26CD" w14:textId="519916E0" w:rsidR="0096153B" w:rsidRDefault="0096153B" w:rsidP="0096153B">
      <w:pPr>
        <w:ind w:firstLine="480"/>
        <w:rPr>
          <w:rFonts w:ascii="標楷體" w:eastAsia="標楷體" w:hAnsi="標楷體"/>
        </w:rPr>
      </w:pPr>
      <w:r>
        <w:rPr>
          <w:rFonts w:ascii="標楷體" w:eastAsia="標楷體" w:hAnsi="標楷體" w:hint="eastAsia"/>
        </w:rPr>
        <w:t>有學過電磁學的讀者應該知道，根據</w:t>
      </w:r>
      <w:r w:rsidR="00F1496B">
        <w:rPr>
          <w:rFonts w:ascii="標楷體" w:eastAsia="標楷體" w:hAnsi="標楷體" w:hint="eastAsia"/>
        </w:rPr>
        <w:t>電流磁效應</w:t>
      </w:r>
      <w:r>
        <w:rPr>
          <w:rFonts w:ascii="標楷體" w:eastAsia="標楷體" w:hAnsi="標楷體" w:hint="eastAsia"/>
        </w:rPr>
        <w:t>，</w:t>
      </w:r>
      <w:r w:rsidR="00F1496B">
        <w:rPr>
          <w:rFonts w:ascii="標楷體" w:eastAsia="標楷體" w:hAnsi="標楷體" w:hint="eastAsia"/>
        </w:rPr>
        <w:t>當一個高頻電流流過圖</w:t>
      </w:r>
      <w:r w:rsidR="007A71EB">
        <w:rPr>
          <w:rFonts w:ascii="標楷體" w:eastAsia="標楷體" w:hAnsi="標楷體" w:hint="eastAsia"/>
        </w:rPr>
        <w:t>七</w:t>
      </w:r>
      <w:r w:rsidR="00F1496B">
        <w:rPr>
          <w:rFonts w:ascii="標楷體" w:eastAsia="標楷體" w:hAnsi="標楷體" w:hint="eastAsia"/>
        </w:rPr>
        <w:t>的電阻時，</w:t>
      </w:r>
      <w:r>
        <w:rPr>
          <w:rFonts w:ascii="標楷體" w:eastAsia="標楷體" w:hAnsi="標楷體" w:hint="eastAsia"/>
        </w:rPr>
        <w:t>這個電阻會產生一個</w:t>
      </w:r>
      <w:r w:rsidR="00F1496B">
        <w:rPr>
          <w:rFonts w:ascii="標楷體" w:eastAsia="標楷體" w:hAnsi="標楷體" w:hint="eastAsia"/>
        </w:rPr>
        <w:t>磁</w:t>
      </w:r>
      <w:r>
        <w:rPr>
          <w:rFonts w:ascii="標楷體" w:eastAsia="標楷體" w:hAnsi="標楷體" w:hint="eastAsia"/>
        </w:rPr>
        <w:t>場</w:t>
      </w:r>
      <w:r w:rsidR="00F1496B">
        <w:rPr>
          <w:rFonts w:ascii="標楷體" w:eastAsia="標楷體" w:hAnsi="標楷體" w:hint="eastAsia"/>
        </w:rPr>
        <w:t>。而根據法拉第發現的電磁感應現象，這個磁場會</w:t>
      </w:r>
      <w:r>
        <w:rPr>
          <w:rFonts w:ascii="標楷體" w:eastAsia="標楷體" w:hAnsi="標楷體" w:hint="eastAsia"/>
        </w:rPr>
        <w:t>使</w:t>
      </w:r>
      <w:r w:rsidR="00F1496B">
        <w:rPr>
          <w:rFonts w:ascii="標楷體" w:eastAsia="標楷體" w:hAnsi="標楷體" w:hint="eastAsia"/>
        </w:rPr>
        <w:t>電阻產生反向電壓，使得</w:t>
      </w:r>
      <w:r>
        <w:rPr>
          <w:rFonts w:ascii="標楷體" w:eastAsia="標楷體" w:hAnsi="標楷體" w:hint="eastAsia"/>
        </w:rPr>
        <w:t>電流發生改變，也就是這個電阻會產生電感效應。為了避免電阻產生電感效應，在高頻大電流量測儀器中，我們所使用的電阻不是普通的電阻，而是所謂的「無感電阻」，請見圖</w:t>
      </w:r>
      <w:r w:rsidR="007A71EB">
        <w:rPr>
          <w:rFonts w:ascii="標楷體" w:eastAsia="標楷體" w:hAnsi="標楷體" w:hint="eastAsia"/>
        </w:rPr>
        <w:t>八</w:t>
      </w:r>
      <w:r>
        <w:rPr>
          <w:rFonts w:ascii="標楷體" w:eastAsia="標楷體" w:hAnsi="標楷體" w:hint="eastAsia"/>
        </w:rPr>
        <w:t>。</w:t>
      </w:r>
    </w:p>
    <w:p w14:paraId="2B99D0FF" w14:textId="01C66526" w:rsidR="0096153B" w:rsidRDefault="00B11F0C" w:rsidP="0096153B">
      <w:pPr>
        <w:rPr>
          <w:rFonts w:ascii="標楷體" w:eastAsia="標楷體" w:hAnsi="標楷體"/>
        </w:rPr>
      </w:pPr>
      <w:r w:rsidRPr="00B11F0C">
        <w:rPr>
          <w:rFonts w:ascii="標楷體" w:eastAsia="標楷體" w:hAnsi="標楷體"/>
          <w:noProof/>
        </w:rPr>
        <w:drawing>
          <wp:inline distT="0" distB="0" distL="0" distR="0" wp14:anchorId="2F81A936" wp14:editId="7F9B3ED5">
            <wp:extent cx="5274310" cy="1438275"/>
            <wp:effectExtent l="0" t="0" r="254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438275"/>
                    </a:xfrm>
                    <a:prstGeom prst="rect">
                      <a:avLst/>
                    </a:prstGeom>
                  </pic:spPr>
                </pic:pic>
              </a:graphicData>
            </a:graphic>
          </wp:inline>
        </w:drawing>
      </w:r>
    </w:p>
    <w:p w14:paraId="33230858" w14:textId="777D1BD4" w:rsidR="00B11F0C" w:rsidRDefault="00B11F0C" w:rsidP="00B11F0C">
      <w:pPr>
        <w:jc w:val="center"/>
        <w:rPr>
          <w:rFonts w:ascii="標楷體" w:eastAsia="標楷體" w:hAnsi="標楷體"/>
        </w:rPr>
      </w:pPr>
      <w:r>
        <w:rPr>
          <w:rFonts w:ascii="標楷體" w:eastAsia="標楷體" w:hAnsi="標楷體" w:hint="eastAsia"/>
        </w:rPr>
        <w:t>圖</w:t>
      </w:r>
      <w:r w:rsidR="007A71EB">
        <w:rPr>
          <w:rFonts w:ascii="標楷體" w:eastAsia="標楷體" w:hAnsi="標楷體" w:hint="eastAsia"/>
        </w:rPr>
        <w:t>八</w:t>
      </w:r>
      <w:r>
        <w:rPr>
          <w:rFonts w:ascii="標楷體" w:eastAsia="標楷體" w:hAnsi="標楷體" w:hint="eastAsia"/>
        </w:rPr>
        <w:t>、無感電阻</w:t>
      </w:r>
    </w:p>
    <w:p w14:paraId="093572F5" w14:textId="3913EA13" w:rsidR="0096153B" w:rsidRDefault="0096153B" w:rsidP="0096153B">
      <w:pPr>
        <w:rPr>
          <w:rFonts w:ascii="標楷體" w:eastAsia="標楷體" w:hAnsi="標楷體"/>
        </w:rPr>
      </w:pPr>
    </w:p>
    <w:p w14:paraId="4C079DF6" w14:textId="209150F7" w:rsidR="00B11F0C" w:rsidRDefault="00F1496B" w:rsidP="0096153B">
      <w:pPr>
        <w:rPr>
          <w:rFonts w:ascii="標楷體" w:eastAsia="標楷體" w:hAnsi="標楷體"/>
        </w:rPr>
      </w:pPr>
      <w:r>
        <w:rPr>
          <w:rFonts w:ascii="標楷體" w:eastAsia="標楷體" w:hAnsi="標楷體"/>
        </w:rPr>
        <w:tab/>
      </w:r>
      <w:r>
        <w:rPr>
          <w:rFonts w:ascii="標楷體" w:eastAsia="標楷體" w:hAnsi="標楷體" w:hint="eastAsia"/>
        </w:rPr>
        <w:t>透過兩線並繞、片狀結構或是同軸電阻結構，可以消除</w:t>
      </w:r>
      <w:r w:rsidR="00BA02A5">
        <w:rPr>
          <w:rFonts w:ascii="標楷體" w:eastAsia="標楷體" w:hAnsi="標楷體" w:hint="eastAsia"/>
        </w:rPr>
        <w:t>電流磁效應所產生的磁場，這種電阻稱為無感電阻。多虧有我們工程師的努力，我們目前也已有能力製造這種無感電阻了。</w:t>
      </w:r>
    </w:p>
    <w:p w14:paraId="01DBE7F4" w14:textId="6C5E3568" w:rsidR="000D3602" w:rsidRDefault="000D3602" w:rsidP="0096153B">
      <w:pPr>
        <w:rPr>
          <w:rFonts w:ascii="標楷體" w:eastAsia="標楷體" w:hAnsi="標楷體"/>
        </w:rPr>
      </w:pPr>
    </w:p>
    <w:p w14:paraId="7533D8B5" w14:textId="0D27039A" w:rsidR="000D3602" w:rsidRDefault="000D3602" w:rsidP="0096153B">
      <w:pPr>
        <w:rPr>
          <w:rFonts w:ascii="標楷體" w:eastAsia="標楷體" w:hAnsi="標楷體"/>
        </w:rPr>
      </w:pPr>
      <w:r>
        <w:rPr>
          <w:rFonts w:ascii="標楷體" w:eastAsia="標楷體" w:hAnsi="標楷體"/>
        </w:rPr>
        <w:tab/>
      </w:r>
      <w:r>
        <w:rPr>
          <w:rFonts w:ascii="標楷體" w:eastAsia="標楷體" w:hAnsi="標楷體" w:hint="eastAsia"/>
        </w:rPr>
        <w:t>從以上的介紹當中，我們可以知道高精密的電子量測儀器是不容易做的，</w:t>
      </w:r>
      <w:r>
        <w:rPr>
          <w:rFonts w:ascii="標楷體" w:eastAsia="標楷體" w:hAnsi="標楷體" w:hint="eastAsia"/>
        </w:rPr>
        <w:lastRenderedPageBreak/>
        <w:t>當中牽涉到許多基礎</w:t>
      </w:r>
      <w:r w:rsidR="00620E8C">
        <w:rPr>
          <w:rFonts w:ascii="標楷體" w:eastAsia="標楷體" w:hAnsi="標楷體" w:hint="eastAsia"/>
        </w:rPr>
        <w:t>科學</w:t>
      </w:r>
      <w:r>
        <w:rPr>
          <w:rFonts w:ascii="標楷體" w:eastAsia="標楷體" w:hAnsi="標楷體" w:hint="eastAsia"/>
        </w:rPr>
        <w:t>知識</w:t>
      </w:r>
      <w:r w:rsidR="00620E8C">
        <w:rPr>
          <w:rFonts w:ascii="標楷體" w:eastAsia="標楷體" w:hAnsi="標楷體" w:hint="eastAsia"/>
        </w:rPr>
        <w:t>和工業技術</w:t>
      </w:r>
      <w:r>
        <w:rPr>
          <w:rFonts w:ascii="標楷體" w:eastAsia="標楷體" w:hAnsi="標楷體" w:hint="eastAsia"/>
        </w:rPr>
        <w:t>，包括電磁學、</w:t>
      </w:r>
      <w:r w:rsidR="00620E8C">
        <w:rPr>
          <w:rFonts w:ascii="標楷體" w:eastAsia="標楷體" w:hAnsi="標楷體" w:hint="eastAsia"/>
        </w:rPr>
        <w:t>電子電路設計、印刷電路板設計與製造，還有焊接技術、真空退火技術、合金製造技術等等。如果我們希望造出高精密的設備，必須有能力製造關鍵的零組件，也就必須在這些基礎科學知識和工業技術上扎根。</w:t>
      </w:r>
    </w:p>
    <w:p w14:paraId="2CC1D342" w14:textId="22D25A2E" w:rsidR="00620E8C" w:rsidRDefault="00620E8C" w:rsidP="0096153B">
      <w:pPr>
        <w:rPr>
          <w:rFonts w:ascii="標楷體" w:eastAsia="標楷體" w:hAnsi="標楷體"/>
        </w:rPr>
      </w:pPr>
    </w:p>
    <w:p w14:paraId="7ADA49F5" w14:textId="2BABA9A1" w:rsidR="00620E8C" w:rsidRPr="0096153B" w:rsidRDefault="00620E8C" w:rsidP="004C5D67">
      <w:pPr>
        <w:jc w:val="both"/>
        <w:rPr>
          <w:rFonts w:ascii="標楷體" w:eastAsia="標楷體" w:hAnsi="標楷體"/>
        </w:rPr>
      </w:pPr>
      <w:r>
        <w:rPr>
          <w:rFonts w:ascii="標楷體" w:eastAsia="標楷體" w:hAnsi="標楷體"/>
        </w:rPr>
        <w:tab/>
      </w:r>
      <w:r w:rsidR="004C5D67">
        <w:rPr>
          <w:rFonts w:ascii="標楷體" w:eastAsia="標楷體" w:hAnsi="標楷體" w:hint="eastAsia"/>
        </w:rPr>
        <w:t>我們該慶幸我們國家仍有工程師在默默地</w:t>
      </w:r>
      <w:r>
        <w:rPr>
          <w:rFonts w:ascii="標楷體" w:eastAsia="標楷體" w:hAnsi="標楷體" w:hint="eastAsia"/>
        </w:rPr>
        <w:t>努力，</w:t>
      </w:r>
      <w:r w:rsidR="004C5D67">
        <w:rPr>
          <w:rFonts w:ascii="標楷體" w:eastAsia="標楷體" w:hAnsi="標楷體" w:hint="eastAsia"/>
        </w:rPr>
        <w:t>能夠測量1/1000000000000000安培的電流，真是我們的驕傲，</w:t>
      </w:r>
      <w:r>
        <w:rPr>
          <w:rFonts w:ascii="標楷體" w:eastAsia="標楷體" w:hAnsi="標楷體" w:hint="eastAsia"/>
        </w:rPr>
        <w:t>也</w:t>
      </w:r>
      <w:r w:rsidR="004C5D67">
        <w:rPr>
          <w:rFonts w:ascii="標楷體" w:eastAsia="標楷體" w:hAnsi="標楷體" w:hint="eastAsia"/>
        </w:rPr>
        <w:t>應該</w:t>
      </w:r>
      <w:r>
        <w:rPr>
          <w:rFonts w:ascii="標楷體" w:eastAsia="標楷體" w:hAnsi="標楷體" w:hint="eastAsia"/>
        </w:rPr>
        <w:t>給他們一些鼓勵。</w:t>
      </w:r>
    </w:p>
    <w:p w14:paraId="3EC928AE" w14:textId="77777777" w:rsidR="00CE533D" w:rsidRPr="005E7523" w:rsidRDefault="00CE533D" w:rsidP="004C5D67">
      <w:pPr>
        <w:jc w:val="both"/>
        <w:rPr>
          <w:rFonts w:ascii="標楷體" w:eastAsia="標楷體" w:hAnsi="標楷體"/>
        </w:rPr>
      </w:pPr>
      <w:bookmarkStart w:id="0" w:name="_GoBack"/>
      <w:bookmarkEnd w:id="0"/>
    </w:p>
    <w:sectPr w:rsidR="00CE533D" w:rsidRPr="005E7523">
      <w:footerReference w:type="default" r:id="rId1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FC36B" w14:textId="77777777" w:rsidR="00DE5080" w:rsidRDefault="00DE5080" w:rsidP="006813A5">
      <w:r>
        <w:separator/>
      </w:r>
    </w:p>
  </w:endnote>
  <w:endnote w:type="continuationSeparator" w:id="0">
    <w:p w14:paraId="6531762C" w14:textId="77777777" w:rsidR="00DE5080" w:rsidRDefault="00DE5080" w:rsidP="00681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227931"/>
      <w:docPartObj>
        <w:docPartGallery w:val="Page Numbers (Bottom of Page)"/>
        <w:docPartUnique/>
      </w:docPartObj>
    </w:sdtPr>
    <w:sdtEndPr/>
    <w:sdtContent>
      <w:p w14:paraId="66B9D7E1" w14:textId="71F6FB90" w:rsidR="007A71EB" w:rsidRDefault="007A71EB">
        <w:pPr>
          <w:pStyle w:val="a8"/>
          <w:jc w:val="center"/>
        </w:pPr>
        <w:r>
          <w:fldChar w:fldCharType="begin"/>
        </w:r>
        <w:r>
          <w:instrText>PAGE   \* MERGEFORMAT</w:instrText>
        </w:r>
        <w:r>
          <w:fldChar w:fldCharType="separate"/>
        </w:r>
        <w:r w:rsidR="004C5D67" w:rsidRPr="004C5D67">
          <w:rPr>
            <w:noProof/>
            <w:lang w:val="zh-TW"/>
          </w:rPr>
          <w:t>7</w:t>
        </w:r>
        <w:r>
          <w:fldChar w:fldCharType="end"/>
        </w:r>
      </w:p>
    </w:sdtContent>
  </w:sdt>
  <w:p w14:paraId="797DCC19" w14:textId="77777777" w:rsidR="007A71EB" w:rsidRDefault="007A71E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10658" w14:textId="77777777" w:rsidR="00DE5080" w:rsidRDefault="00DE5080" w:rsidP="006813A5">
      <w:r>
        <w:separator/>
      </w:r>
    </w:p>
  </w:footnote>
  <w:footnote w:type="continuationSeparator" w:id="0">
    <w:p w14:paraId="39043234" w14:textId="77777777" w:rsidR="00DE5080" w:rsidRDefault="00DE5080" w:rsidP="006813A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40F67"/>
    <w:multiLevelType w:val="hybridMultilevel"/>
    <w:tmpl w:val="595A2D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BA2717D"/>
    <w:multiLevelType w:val="hybridMultilevel"/>
    <w:tmpl w:val="1564DCA2"/>
    <w:lvl w:ilvl="0" w:tplc="607038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6E14A27"/>
    <w:multiLevelType w:val="hybridMultilevel"/>
    <w:tmpl w:val="784092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91"/>
    <w:rsid w:val="00002860"/>
    <w:rsid w:val="000046A5"/>
    <w:rsid w:val="00012B93"/>
    <w:rsid w:val="00050284"/>
    <w:rsid w:val="000552AB"/>
    <w:rsid w:val="00060A24"/>
    <w:rsid w:val="000712E4"/>
    <w:rsid w:val="0009723E"/>
    <w:rsid w:val="000B1341"/>
    <w:rsid w:val="000B67B1"/>
    <w:rsid w:val="000C494A"/>
    <w:rsid w:val="000C6A4E"/>
    <w:rsid w:val="000D3602"/>
    <w:rsid w:val="000E12F5"/>
    <w:rsid w:val="000F7AB8"/>
    <w:rsid w:val="0012237A"/>
    <w:rsid w:val="0013732D"/>
    <w:rsid w:val="0014213D"/>
    <w:rsid w:val="00145128"/>
    <w:rsid w:val="0015096C"/>
    <w:rsid w:val="00155BF7"/>
    <w:rsid w:val="00163D21"/>
    <w:rsid w:val="0016452A"/>
    <w:rsid w:val="001723E5"/>
    <w:rsid w:val="00174B1D"/>
    <w:rsid w:val="0017651E"/>
    <w:rsid w:val="00182289"/>
    <w:rsid w:val="00184B6B"/>
    <w:rsid w:val="00185534"/>
    <w:rsid w:val="0019047E"/>
    <w:rsid w:val="0019565C"/>
    <w:rsid w:val="00195C08"/>
    <w:rsid w:val="00197BD4"/>
    <w:rsid w:val="001D5530"/>
    <w:rsid w:val="001E0A4D"/>
    <w:rsid w:val="001F59BD"/>
    <w:rsid w:val="00200FE7"/>
    <w:rsid w:val="002221B8"/>
    <w:rsid w:val="00233912"/>
    <w:rsid w:val="00236651"/>
    <w:rsid w:val="00237CE9"/>
    <w:rsid w:val="002402A8"/>
    <w:rsid w:val="00242531"/>
    <w:rsid w:val="002468D4"/>
    <w:rsid w:val="00246B8F"/>
    <w:rsid w:val="00246F26"/>
    <w:rsid w:val="00256616"/>
    <w:rsid w:val="0026591A"/>
    <w:rsid w:val="00271C08"/>
    <w:rsid w:val="0027417E"/>
    <w:rsid w:val="002A2B47"/>
    <w:rsid w:val="002A7762"/>
    <w:rsid w:val="002D1FE6"/>
    <w:rsid w:val="002F4725"/>
    <w:rsid w:val="00326563"/>
    <w:rsid w:val="003454DE"/>
    <w:rsid w:val="00355992"/>
    <w:rsid w:val="00356E38"/>
    <w:rsid w:val="00366052"/>
    <w:rsid w:val="00373E31"/>
    <w:rsid w:val="003767B6"/>
    <w:rsid w:val="0038050C"/>
    <w:rsid w:val="003A3B82"/>
    <w:rsid w:val="003A5763"/>
    <w:rsid w:val="003D312C"/>
    <w:rsid w:val="003D4FBD"/>
    <w:rsid w:val="003F0F67"/>
    <w:rsid w:val="00402B09"/>
    <w:rsid w:val="00410C89"/>
    <w:rsid w:val="0041365E"/>
    <w:rsid w:val="00426FF8"/>
    <w:rsid w:val="004333AC"/>
    <w:rsid w:val="00436990"/>
    <w:rsid w:val="0044237D"/>
    <w:rsid w:val="004438EB"/>
    <w:rsid w:val="00462030"/>
    <w:rsid w:val="00464D96"/>
    <w:rsid w:val="00471A4B"/>
    <w:rsid w:val="004A1024"/>
    <w:rsid w:val="004B13CC"/>
    <w:rsid w:val="004C5D67"/>
    <w:rsid w:val="004E14B2"/>
    <w:rsid w:val="004E3BCC"/>
    <w:rsid w:val="00510534"/>
    <w:rsid w:val="00512D9B"/>
    <w:rsid w:val="005223C1"/>
    <w:rsid w:val="00522B9B"/>
    <w:rsid w:val="00525B44"/>
    <w:rsid w:val="00526490"/>
    <w:rsid w:val="00531E77"/>
    <w:rsid w:val="00552655"/>
    <w:rsid w:val="00553A9F"/>
    <w:rsid w:val="00556C6B"/>
    <w:rsid w:val="005678CB"/>
    <w:rsid w:val="00571532"/>
    <w:rsid w:val="00572A45"/>
    <w:rsid w:val="00587DC2"/>
    <w:rsid w:val="0059365F"/>
    <w:rsid w:val="005B3641"/>
    <w:rsid w:val="005B5833"/>
    <w:rsid w:val="005C7FF2"/>
    <w:rsid w:val="005D01F1"/>
    <w:rsid w:val="005E11F5"/>
    <w:rsid w:val="005E3EA0"/>
    <w:rsid w:val="005E7523"/>
    <w:rsid w:val="005F4A9F"/>
    <w:rsid w:val="00620E8C"/>
    <w:rsid w:val="00624BC3"/>
    <w:rsid w:val="00637485"/>
    <w:rsid w:val="006458A7"/>
    <w:rsid w:val="006521AC"/>
    <w:rsid w:val="0065578C"/>
    <w:rsid w:val="00660BAE"/>
    <w:rsid w:val="00672A8F"/>
    <w:rsid w:val="006813A5"/>
    <w:rsid w:val="006A0C5E"/>
    <w:rsid w:val="006A3D93"/>
    <w:rsid w:val="006A427A"/>
    <w:rsid w:val="006B05DA"/>
    <w:rsid w:val="006D3EB3"/>
    <w:rsid w:val="007258AC"/>
    <w:rsid w:val="007437A1"/>
    <w:rsid w:val="00746434"/>
    <w:rsid w:val="00753C39"/>
    <w:rsid w:val="00760DAB"/>
    <w:rsid w:val="007870D1"/>
    <w:rsid w:val="00797F34"/>
    <w:rsid w:val="007A11AA"/>
    <w:rsid w:val="007A71EB"/>
    <w:rsid w:val="007A7D1E"/>
    <w:rsid w:val="007B2C6B"/>
    <w:rsid w:val="007B4068"/>
    <w:rsid w:val="007C6FDD"/>
    <w:rsid w:val="007D07C5"/>
    <w:rsid w:val="007D1172"/>
    <w:rsid w:val="007D1BD4"/>
    <w:rsid w:val="007D2A68"/>
    <w:rsid w:val="007D323B"/>
    <w:rsid w:val="007E2C0F"/>
    <w:rsid w:val="007E36C6"/>
    <w:rsid w:val="0080049D"/>
    <w:rsid w:val="00803965"/>
    <w:rsid w:val="00803A92"/>
    <w:rsid w:val="00807985"/>
    <w:rsid w:val="008148BA"/>
    <w:rsid w:val="00832323"/>
    <w:rsid w:val="0085274C"/>
    <w:rsid w:val="00870FE9"/>
    <w:rsid w:val="008A16F4"/>
    <w:rsid w:val="008B6816"/>
    <w:rsid w:val="008C362F"/>
    <w:rsid w:val="008C6B8C"/>
    <w:rsid w:val="008C7CAD"/>
    <w:rsid w:val="008F25EA"/>
    <w:rsid w:val="008F6AFE"/>
    <w:rsid w:val="00901A60"/>
    <w:rsid w:val="0091172E"/>
    <w:rsid w:val="00912BC8"/>
    <w:rsid w:val="0091458A"/>
    <w:rsid w:val="00923282"/>
    <w:rsid w:val="00930E85"/>
    <w:rsid w:val="0094526F"/>
    <w:rsid w:val="0094568A"/>
    <w:rsid w:val="00952EA1"/>
    <w:rsid w:val="0095545D"/>
    <w:rsid w:val="0096153B"/>
    <w:rsid w:val="00967F99"/>
    <w:rsid w:val="009A3EDD"/>
    <w:rsid w:val="009A53B4"/>
    <w:rsid w:val="009C7E90"/>
    <w:rsid w:val="009D17FD"/>
    <w:rsid w:val="009D2B88"/>
    <w:rsid w:val="009D7A4B"/>
    <w:rsid w:val="009E35CF"/>
    <w:rsid w:val="009E4ED3"/>
    <w:rsid w:val="009E6ABE"/>
    <w:rsid w:val="009F4AE4"/>
    <w:rsid w:val="00A20B51"/>
    <w:rsid w:val="00A2311A"/>
    <w:rsid w:val="00A25A94"/>
    <w:rsid w:val="00A30429"/>
    <w:rsid w:val="00A727C8"/>
    <w:rsid w:val="00A84E2A"/>
    <w:rsid w:val="00AA358C"/>
    <w:rsid w:val="00AA6ACF"/>
    <w:rsid w:val="00AB2B6F"/>
    <w:rsid w:val="00AB526C"/>
    <w:rsid w:val="00AC33C4"/>
    <w:rsid w:val="00AC79F1"/>
    <w:rsid w:val="00B11076"/>
    <w:rsid w:val="00B11F0C"/>
    <w:rsid w:val="00B413C5"/>
    <w:rsid w:val="00B436B6"/>
    <w:rsid w:val="00B559ED"/>
    <w:rsid w:val="00B76BFD"/>
    <w:rsid w:val="00B81583"/>
    <w:rsid w:val="00BA02A5"/>
    <w:rsid w:val="00BC2AE0"/>
    <w:rsid w:val="00BC4CDC"/>
    <w:rsid w:val="00BC5440"/>
    <w:rsid w:val="00BC7008"/>
    <w:rsid w:val="00BE59A9"/>
    <w:rsid w:val="00BF535B"/>
    <w:rsid w:val="00C10E8C"/>
    <w:rsid w:val="00C11382"/>
    <w:rsid w:val="00C1551A"/>
    <w:rsid w:val="00C2456C"/>
    <w:rsid w:val="00C332CA"/>
    <w:rsid w:val="00C47924"/>
    <w:rsid w:val="00C503D0"/>
    <w:rsid w:val="00C525DA"/>
    <w:rsid w:val="00C53E16"/>
    <w:rsid w:val="00C57C1B"/>
    <w:rsid w:val="00C57D84"/>
    <w:rsid w:val="00C62F35"/>
    <w:rsid w:val="00C63E2D"/>
    <w:rsid w:val="00C701EC"/>
    <w:rsid w:val="00C80379"/>
    <w:rsid w:val="00C85A66"/>
    <w:rsid w:val="00CB5913"/>
    <w:rsid w:val="00CB5A45"/>
    <w:rsid w:val="00CB7A4D"/>
    <w:rsid w:val="00CD33BC"/>
    <w:rsid w:val="00CD366D"/>
    <w:rsid w:val="00CD4E80"/>
    <w:rsid w:val="00CD7467"/>
    <w:rsid w:val="00CE31E9"/>
    <w:rsid w:val="00CE48E5"/>
    <w:rsid w:val="00CE533D"/>
    <w:rsid w:val="00CF72C3"/>
    <w:rsid w:val="00D27CA9"/>
    <w:rsid w:val="00D40B66"/>
    <w:rsid w:val="00D514EF"/>
    <w:rsid w:val="00D60126"/>
    <w:rsid w:val="00D62738"/>
    <w:rsid w:val="00D717E4"/>
    <w:rsid w:val="00D820F1"/>
    <w:rsid w:val="00D94974"/>
    <w:rsid w:val="00DA170A"/>
    <w:rsid w:val="00DB2703"/>
    <w:rsid w:val="00DC11B1"/>
    <w:rsid w:val="00DD174B"/>
    <w:rsid w:val="00DE3EF9"/>
    <w:rsid w:val="00DE5080"/>
    <w:rsid w:val="00DE5DF0"/>
    <w:rsid w:val="00DF5044"/>
    <w:rsid w:val="00E0515A"/>
    <w:rsid w:val="00E162CD"/>
    <w:rsid w:val="00E21A05"/>
    <w:rsid w:val="00E2213B"/>
    <w:rsid w:val="00E22B69"/>
    <w:rsid w:val="00E25C2E"/>
    <w:rsid w:val="00E2765A"/>
    <w:rsid w:val="00E302C8"/>
    <w:rsid w:val="00E4149E"/>
    <w:rsid w:val="00E450E5"/>
    <w:rsid w:val="00E461FD"/>
    <w:rsid w:val="00E67AB1"/>
    <w:rsid w:val="00E73992"/>
    <w:rsid w:val="00E74D79"/>
    <w:rsid w:val="00E95280"/>
    <w:rsid w:val="00E973E2"/>
    <w:rsid w:val="00EA331A"/>
    <w:rsid w:val="00EB32A7"/>
    <w:rsid w:val="00EC6605"/>
    <w:rsid w:val="00EC7671"/>
    <w:rsid w:val="00ED3230"/>
    <w:rsid w:val="00F1496B"/>
    <w:rsid w:val="00F2237B"/>
    <w:rsid w:val="00F23D79"/>
    <w:rsid w:val="00F24D93"/>
    <w:rsid w:val="00F338A6"/>
    <w:rsid w:val="00F503DD"/>
    <w:rsid w:val="00F53D78"/>
    <w:rsid w:val="00F56151"/>
    <w:rsid w:val="00F75757"/>
    <w:rsid w:val="00F80E55"/>
    <w:rsid w:val="00F82C60"/>
    <w:rsid w:val="00FA1F5E"/>
    <w:rsid w:val="00FB33CD"/>
    <w:rsid w:val="00FD2991"/>
    <w:rsid w:val="00FE429A"/>
    <w:rsid w:val="00FE4BEE"/>
    <w:rsid w:val="00FE4F65"/>
    <w:rsid w:val="00FF1ABA"/>
    <w:rsid w:val="00FF39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50318"/>
  <w15:chartTrackingRefBased/>
  <w15:docId w15:val="{3E3823F6-2C6C-4490-A04B-96F7944F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公式"/>
    <w:basedOn w:val="a"/>
    <w:link w:val="a4"/>
    <w:qFormat/>
    <w:rsid w:val="00624BC3"/>
    <w:pPr>
      <w:tabs>
        <w:tab w:val="center" w:pos="4080"/>
        <w:tab w:val="right" w:pos="8160"/>
      </w:tabs>
    </w:pPr>
    <w:rPr>
      <w:rFonts w:ascii="Times New Roman" w:eastAsia="Times New Roman" w:hAnsi="Times New Roman" w:cs="Times New Roman"/>
      <w:szCs w:val="24"/>
    </w:rPr>
  </w:style>
  <w:style w:type="character" w:customStyle="1" w:styleId="a4">
    <w:name w:val="公式 字元"/>
    <w:basedOn w:val="a0"/>
    <w:link w:val="a3"/>
    <w:rsid w:val="00624BC3"/>
    <w:rPr>
      <w:rFonts w:ascii="Times New Roman" w:eastAsia="Times New Roman" w:hAnsi="Times New Roman" w:cs="Times New Roman"/>
      <w:szCs w:val="24"/>
    </w:rPr>
  </w:style>
  <w:style w:type="paragraph" w:styleId="a5">
    <w:name w:val="List Paragraph"/>
    <w:basedOn w:val="a"/>
    <w:uiPriority w:val="34"/>
    <w:qFormat/>
    <w:rsid w:val="00366052"/>
    <w:pPr>
      <w:ind w:leftChars="200" w:left="480"/>
    </w:pPr>
  </w:style>
  <w:style w:type="paragraph" w:styleId="a6">
    <w:name w:val="header"/>
    <w:basedOn w:val="a"/>
    <w:link w:val="a7"/>
    <w:uiPriority w:val="99"/>
    <w:unhideWhenUsed/>
    <w:rsid w:val="006813A5"/>
    <w:pPr>
      <w:tabs>
        <w:tab w:val="center" w:pos="4153"/>
        <w:tab w:val="right" w:pos="8306"/>
      </w:tabs>
      <w:snapToGrid w:val="0"/>
    </w:pPr>
    <w:rPr>
      <w:sz w:val="20"/>
      <w:szCs w:val="20"/>
    </w:rPr>
  </w:style>
  <w:style w:type="character" w:customStyle="1" w:styleId="a7">
    <w:name w:val="頁首 字元"/>
    <w:basedOn w:val="a0"/>
    <w:link w:val="a6"/>
    <w:uiPriority w:val="99"/>
    <w:rsid w:val="006813A5"/>
    <w:rPr>
      <w:sz w:val="20"/>
      <w:szCs w:val="20"/>
    </w:rPr>
  </w:style>
  <w:style w:type="paragraph" w:styleId="a8">
    <w:name w:val="footer"/>
    <w:basedOn w:val="a"/>
    <w:link w:val="a9"/>
    <w:uiPriority w:val="99"/>
    <w:unhideWhenUsed/>
    <w:rsid w:val="006813A5"/>
    <w:pPr>
      <w:tabs>
        <w:tab w:val="center" w:pos="4153"/>
        <w:tab w:val="right" w:pos="8306"/>
      </w:tabs>
      <w:snapToGrid w:val="0"/>
    </w:pPr>
    <w:rPr>
      <w:sz w:val="20"/>
      <w:szCs w:val="20"/>
    </w:rPr>
  </w:style>
  <w:style w:type="character" w:customStyle="1" w:styleId="a9">
    <w:name w:val="頁尾 字元"/>
    <w:basedOn w:val="a0"/>
    <w:link w:val="a8"/>
    <w:uiPriority w:val="99"/>
    <w:rsid w:val="006813A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package" Target="embeddings/Microsoft_Visio___.vsdx"/><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479</Words>
  <Characters>2734</Characters>
  <Application>Microsoft Office Word</Application>
  <DocSecurity>0</DocSecurity>
  <Lines>22</Lines>
  <Paragraphs>6</Paragraphs>
  <ScaleCrop>false</ScaleCrop>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冠維 侯</dc:creator>
  <cp:keywords/>
  <dc:description/>
  <cp:lastModifiedBy>Boyo</cp:lastModifiedBy>
  <cp:revision>10</cp:revision>
  <dcterms:created xsi:type="dcterms:W3CDTF">2021-01-11T09:57:00Z</dcterms:created>
  <dcterms:modified xsi:type="dcterms:W3CDTF">2021-01-14T01:14:00Z</dcterms:modified>
</cp:coreProperties>
</file>