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4E8" w:rsidRPr="004161A5" w:rsidRDefault="00E12E5D" w:rsidP="004161A5">
      <w:pPr>
        <w:pStyle w:val="1"/>
        <w:ind w:firstLineChars="0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博幼通識教材</w:t>
      </w:r>
      <w:r>
        <w:rPr>
          <w:rFonts w:ascii="標楷體" w:eastAsia="標楷體" w:hAnsi="標楷體" w:hint="eastAsia"/>
        </w:rPr>
        <w:t>(15</w:t>
      </w:r>
      <w:bookmarkStart w:id="0" w:name="_GoBack"/>
      <w:bookmarkEnd w:id="0"/>
      <w:r>
        <w:rPr>
          <w:rFonts w:ascii="標楷體" w:eastAsia="標楷體" w:hAnsi="標楷體" w:hint="eastAsia"/>
        </w:rPr>
        <w:t>)</w:t>
      </w:r>
      <w:r w:rsidR="00D7788C" w:rsidRPr="004161A5">
        <w:rPr>
          <w:rFonts w:ascii="標楷體" w:eastAsia="標楷體" w:hAnsi="標楷體" w:hint="eastAsia"/>
        </w:rPr>
        <w:t>莫斯科的崛起</w:t>
      </w:r>
    </w:p>
    <w:p w:rsidR="004161A5" w:rsidRPr="004161A5" w:rsidRDefault="004161A5" w:rsidP="004161A5">
      <w:pPr>
        <w:pStyle w:val="3"/>
        <w:spacing w:after="180"/>
        <w:ind w:firstLine="721"/>
        <w:rPr>
          <w:rFonts w:ascii="標楷體" w:hAnsi="標楷體"/>
        </w:rPr>
      </w:pPr>
      <w:r w:rsidRPr="004161A5">
        <w:rPr>
          <w:rFonts w:ascii="標楷體" w:hAnsi="標楷體" w:hint="eastAsia"/>
        </w:rPr>
        <w:t>蒙古人的統治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在蒙古人入侵基輔羅斯後，建立了「</w:t>
      </w:r>
      <w:proofErr w:type="gramStart"/>
      <w:r w:rsidRPr="004161A5">
        <w:rPr>
          <w:rFonts w:ascii="標楷體" w:eastAsia="標楷體" w:hAnsi="標楷體" w:hint="eastAsia"/>
        </w:rPr>
        <w:t>金帳汗</w:t>
      </w:r>
      <w:proofErr w:type="gramEnd"/>
      <w:r w:rsidRPr="004161A5">
        <w:rPr>
          <w:rFonts w:ascii="標楷體" w:eastAsia="標楷體" w:hAnsi="標楷體" w:hint="eastAsia"/>
        </w:rPr>
        <w:t>國」，而過去的俄羅斯</w:t>
      </w:r>
      <w:proofErr w:type="gramStart"/>
      <w:r w:rsidRPr="004161A5">
        <w:rPr>
          <w:rFonts w:ascii="標楷體" w:eastAsia="標楷體" w:hAnsi="標楷體" w:hint="eastAsia"/>
        </w:rPr>
        <w:t>人公王</w:t>
      </w:r>
      <w:proofErr w:type="gramEnd"/>
      <w:r w:rsidRPr="004161A5">
        <w:rPr>
          <w:rFonts w:ascii="標楷體" w:eastAsia="標楷體" w:hAnsi="標楷體" w:hint="eastAsia"/>
        </w:rPr>
        <w:t>，雖然仍有伏拉迪米爾-蘇茲達爾大公號稱「全羅斯人」</w:t>
      </w:r>
      <w:proofErr w:type="gramStart"/>
      <w:r w:rsidRPr="004161A5">
        <w:rPr>
          <w:rFonts w:ascii="標楷體" w:eastAsia="標楷體" w:hAnsi="標楷體" w:hint="eastAsia"/>
        </w:rPr>
        <w:t>的公王</w:t>
      </w:r>
      <w:proofErr w:type="gramEnd"/>
      <w:r w:rsidRPr="004161A5">
        <w:rPr>
          <w:rFonts w:ascii="標楷體" w:eastAsia="標楷體" w:hAnsi="標楷體" w:hint="eastAsia"/>
        </w:rPr>
        <w:t>，但這個稱號卻必須由</w:t>
      </w:r>
      <w:proofErr w:type="gramStart"/>
      <w:r w:rsidRPr="004161A5">
        <w:rPr>
          <w:rFonts w:ascii="標楷體" w:eastAsia="標楷體" w:hAnsi="標楷體" w:hint="eastAsia"/>
        </w:rPr>
        <w:t>金帳汗</w:t>
      </w:r>
      <w:proofErr w:type="gramEnd"/>
      <w:r w:rsidRPr="004161A5">
        <w:rPr>
          <w:rFonts w:ascii="標楷體" w:eastAsia="標楷體" w:hAnsi="標楷體" w:hint="eastAsia"/>
        </w:rPr>
        <w:t>國冊封，沒有真正的自主權。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然而另一方面，蒙古人的統治，相對其他文化而言，卻較為鬆散；他們在戰爭中也許暴虐而無情，但對於屈服的對手，蒙古人不實行嚴格的統治，只要願意上交稅金、接受軍事徵召與偶爾的政治命令，他們對征服地區人民的生活方式、宗教信仰都有很大的包容性，甚至允許原本當地的王公貴族保有自己的軍隊與國家制度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換句話說，表面上基輔公國的大片土地受蒙古人的</w:t>
      </w:r>
      <w:proofErr w:type="gramStart"/>
      <w:r w:rsidRPr="004161A5">
        <w:rPr>
          <w:rFonts w:ascii="標楷體" w:eastAsia="標楷體" w:hAnsi="標楷體" w:hint="eastAsia"/>
        </w:rPr>
        <w:t>金帳汗</w:t>
      </w:r>
      <w:proofErr w:type="gramEnd"/>
      <w:r w:rsidRPr="004161A5">
        <w:rPr>
          <w:rFonts w:ascii="標楷體" w:eastAsia="標楷體" w:hAnsi="標楷體" w:hint="eastAsia"/>
        </w:rPr>
        <w:t>國支配，實際上，除了東邊適合游牧部落生活的草原地帶外，大多數地區反而呈現「家裡沒老大」的情況，例如波羅的海沿岸地區，俄羅斯人就被新崛起的立陶宛人取代，建立新的立陶宛公國；原先俄羅斯人發展最好的基輔一帶，倒成為</w:t>
      </w:r>
      <w:proofErr w:type="gramStart"/>
      <w:r w:rsidRPr="004161A5">
        <w:rPr>
          <w:rFonts w:ascii="標楷體" w:eastAsia="標楷體" w:hAnsi="標楷體" w:hint="eastAsia"/>
        </w:rPr>
        <w:t>金帳汗</w:t>
      </w:r>
      <w:proofErr w:type="gramEnd"/>
      <w:r w:rsidRPr="004161A5">
        <w:rPr>
          <w:rFonts w:ascii="標楷體" w:eastAsia="標楷體" w:hAnsi="標楷體" w:hint="eastAsia"/>
        </w:rPr>
        <w:t>國與新興波蘭、</w:t>
      </w:r>
      <w:proofErr w:type="gramStart"/>
      <w:r w:rsidRPr="004161A5">
        <w:rPr>
          <w:rFonts w:ascii="標楷體" w:eastAsia="標楷體" w:hAnsi="標楷體" w:hint="eastAsia"/>
        </w:rPr>
        <w:t>立陶宛間的</w:t>
      </w:r>
      <w:proofErr w:type="gramEnd"/>
      <w:r w:rsidRPr="004161A5">
        <w:rPr>
          <w:rFonts w:ascii="標楷體" w:eastAsia="標楷體" w:hAnsi="標楷體" w:hint="eastAsia"/>
        </w:rPr>
        <w:t>「邊境」，陷入邊緣化的危機。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蒙古人打破俄羅斯人原本的秩序，但沒有取代這個秩序，這使本來基輔羅斯體制下較邊緣的公國得到發展機會，未來的俄羅斯帝國，就是從這些原本只是「邊陲小國」之</w:t>
      </w:r>
      <w:proofErr w:type="gramStart"/>
      <w:r w:rsidRPr="004161A5">
        <w:rPr>
          <w:rFonts w:ascii="標楷體" w:eastAsia="標楷體" w:hAnsi="標楷體" w:hint="eastAsia"/>
        </w:rPr>
        <w:t>一</w:t>
      </w:r>
      <w:proofErr w:type="gramEnd"/>
      <w:r w:rsidRPr="004161A5">
        <w:rPr>
          <w:rFonts w:ascii="標楷體" w:eastAsia="標楷體" w:hAnsi="標楷體" w:hint="eastAsia"/>
        </w:rPr>
        <w:t>的「莫斯科公國」發展而來。</w:t>
      </w:r>
    </w:p>
    <w:p w:rsidR="004161A5" w:rsidRPr="004161A5" w:rsidRDefault="004161A5" w:rsidP="004161A5">
      <w:pPr>
        <w:pStyle w:val="ab"/>
        <w:spacing w:afterLines="0"/>
        <w:ind w:firstLineChars="0" w:firstLine="0"/>
        <w:jc w:val="center"/>
        <w:rPr>
          <w:rFonts w:ascii="標楷體" w:eastAsia="標楷體" w:hAnsi="標楷體"/>
          <w:sz w:val="22"/>
        </w:rPr>
      </w:pPr>
      <w:r w:rsidRPr="004161A5">
        <w:rPr>
          <w:rFonts w:ascii="標楷體" w:eastAsia="標楷體" w:hAnsi="標楷體"/>
          <w:sz w:val="22"/>
        </w:rPr>
        <w:t xml:space="preserve">圖 </w:t>
      </w:r>
      <w:r w:rsidRPr="004161A5">
        <w:rPr>
          <w:rFonts w:ascii="標楷體" w:eastAsia="標楷體" w:hAnsi="標楷體"/>
          <w:sz w:val="22"/>
        </w:rPr>
        <w:fldChar w:fldCharType="begin"/>
      </w:r>
      <w:r w:rsidRPr="004161A5">
        <w:rPr>
          <w:rFonts w:ascii="標楷體" w:eastAsia="標楷體" w:hAnsi="標楷體"/>
          <w:sz w:val="22"/>
        </w:rPr>
        <w:instrText xml:space="preserve"> SEQ 圖 \* ARABIC </w:instrText>
      </w:r>
      <w:r w:rsidRPr="004161A5">
        <w:rPr>
          <w:rFonts w:ascii="標楷體" w:eastAsia="標楷體" w:hAnsi="標楷體"/>
          <w:sz w:val="22"/>
        </w:rPr>
        <w:fldChar w:fldCharType="separate"/>
      </w:r>
      <w:r w:rsidRPr="004161A5">
        <w:rPr>
          <w:rFonts w:ascii="標楷體" w:eastAsia="標楷體" w:hAnsi="標楷體"/>
          <w:noProof/>
          <w:sz w:val="22"/>
        </w:rPr>
        <w:t>1</w:t>
      </w:r>
      <w:r w:rsidRPr="004161A5">
        <w:rPr>
          <w:rFonts w:ascii="標楷體" w:eastAsia="標楷體" w:hAnsi="標楷體"/>
          <w:sz w:val="22"/>
        </w:rPr>
        <w:fldChar w:fldCharType="end"/>
      </w:r>
      <w:proofErr w:type="gramStart"/>
      <w:r w:rsidRPr="004161A5">
        <w:rPr>
          <w:rFonts w:ascii="標楷體" w:eastAsia="標楷體" w:hAnsi="標楷體" w:hint="eastAsia"/>
          <w:sz w:val="22"/>
        </w:rPr>
        <w:t>金帳汗</w:t>
      </w:r>
      <w:proofErr w:type="gramEnd"/>
      <w:r w:rsidRPr="004161A5">
        <w:rPr>
          <w:rFonts w:ascii="標楷體" w:eastAsia="標楷體" w:hAnsi="標楷體" w:hint="eastAsia"/>
          <w:sz w:val="22"/>
        </w:rPr>
        <w:t>國興盛時的月</w:t>
      </w:r>
      <w:proofErr w:type="gramStart"/>
      <w:r w:rsidRPr="004161A5">
        <w:rPr>
          <w:rFonts w:ascii="標楷體" w:eastAsia="標楷體" w:hAnsi="標楷體" w:hint="eastAsia"/>
          <w:sz w:val="22"/>
        </w:rPr>
        <w:t>即別汗</w:t>
      </w:r>
      <w:proofErr w:type="gramEnd"/>
      <w:r w:rsidRPr="004161A5">
        <w:rPr>
          <w:rFonts w:ascii="標楷體" w:eastAsia="標楷體" w:hAnsi="標楷體" w:hint="eastAsia"/>
          <w:sz w:val="22"/>
        </w:rPr>
        <w:t>（</w:t>
      </w:r>
      <w:proofErr w:type="spellStart"/>
      <w:r w:rsidRPr="004161A5">
        <w:rPr>
          <w:rFonts w:ascii="標楷體" w:eastAsia="標楷體" w:hAnsi="標楷體" w:hint="eastAsia"/>
          <w:sz w:val="22"/>
        </w:rPr>
        <w:t>Öz</w:t>
      </w:r>
      <w:proofErr w:type="spellEnd"/>
      <w:r w:rsidRPr="004161A5">
        <w:rPr>
          <w:rFonts w:ascii="標楷體" w:eastAsia="標楷體" w:hAnsi="標楷體" w:hint="eastAsia"/>
          <w:sz w:val="22"/>
        </w:rPr>
        <w:t>-Beg Khan）畫像</w:t>
      </w:r>
    </w:p>
    <w:p w:rsidR="004161A5" w:rsidRPr="004161A5" w:rsidRDefault="004161A5" w:rsidP="004161A5">
      <w:pPr>
        <w:pStyle w:val="ab"/>
        <w:spacing w:afterLines="0"/>
        <w:ind w:firstLineChars="0" w:firstLine="0"/>
        <w:jc w:val="center"/>
        <w:rPr>
          <w:rFonts w:ascii="標楷體" w:eastAsia="標楷體" w:hAnsi="標楷體"/>
        </w:rPr>
      </w:pPr>
      <w:r w:rsidRPr="004161A5">
        <w:rPr>
          <w:rFonts w:ascii="標楷體" w:eastAsia="標楷體" w:hAnsi="標楷體"/>
          <w:noProof/>
        </w:rPr>
        <w:drawing>
          <wp:inline distT="0" distB="0" distL="0" distR="0" wp14:anchorId="1679D03B" wp14:editId="5A3630A3">
            <wp:extent cx="1408176" cy="2346960"/>
            <wp:effectExtent l="19050" t="19050" r="20955" b="152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63" cy="23427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1A5" w:rsidRPr="004161A5" w:rsidRDefault="004161A5" w:rsidP="004161A5">
      <w:pPr>
        <w:pStyle w:val="3"/>
        <w:spacing w:after="180"/>
        <w:ind w:firstLine="721"/>
        <w:rPr>
          <w:rFonts w:ascii="標楷體" w:hAnsi="標楷體"/>
        </w:rPr>
      </w:pPr>
      <w:r w:rsidRPr="004161A5">
        <w:rPr>
          <w:rFonts w:ascii="標楷體" w:hAnsi="標楷體" w:hint="eastAsia"/>
        </w:rPr>
        <w:lastRenderedPageBreak/>
        <w:t>邊境的小城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之前的故事中，提到基輔羅斯最初強大的原因之一，是佔據了東羅馬帝國與北方波羅的海之間的貿易路線，在這條約略是南北方向的貿易路線上，無論是波羅的海沿岸的城市，或者是通往黑海的河流集散地，都可說相當重要；相對的，位在基輔羅斯東北的莫斯科，就是一個開發較少的邊境小鎮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然而，蒙古人的入侵帶來另一種新的發展：從亞洲通往歐洲的東西向路線，新路線的出現帶給莫斯科新的機會，在這條蒙古人的貿易路線上，它是新的中心！</w:t>
      </w:r>
    </w:p>
    <w:p w:rsidR="004161A5" w:rsidRPr="004161A5" w:rsidRDefault="004161A5" w:rsidP="004161A5">
      <w:pPr>
        <w:pStyle w:val="ac"/>
        <w:rPr>
          <w:rFonts w:ascii="標楷體" w:eastAsia="標楷體" w:hAnsi="標楷體"/>
        </w:rPr>
      </w:pPr>
      <w:r w:rsidRPr="004161A5">
        <w:rPr>
          <w:rFonts w:ascii="標楷體" w:eastAsia="標楷體" w:hAnsi="標楷體"/>
        </w:rPr>
        <w:t xml:space="preserve">圖 </w:t>
      </w:r>
      <w:r w:rsidRPr="004161A5">
        <w:rPr>
          <w:rFonts w:ascii="標楷體" w:eastAsia="標楷體" w:hAnsi="標楷體"/>
        </w:rPr>
        <w:fldChar w:fldCharType="begin"/>
      </w:r>
      <w:r w:rsidRPr="004161A5">
        <w:rPr>
          <w:rFonts w:ascii="標楷體" w:eastAsia="標楷體" w:hAnsi="標楷體"/>
        </w:rPr>
        <w:instrText xml:space="preserve"> SEQ 圖 \* ARABIC </w:instrText>
      </w:r>
      <w:r w:rsidRPr="004161A5">
        <w:rPr>
          <w:rFonts w:ascii="標楷體" w:eastAsia="標楷體" w:hAnsi="標楷體"/>
        </w:rPr>
        <w:fldChar w:fldCharType="separate"/>
      </w:r>
      <w:r w:rsidRPr="004161A5">
        <w:rPr>
          <w:rFonts w:ascii="標楷體" w:eastAsia="標楷體" w:hAnsi="標楷體"/>
          <w:noProof/>
        </w:rPr>
        <w:t>2</w:t>
      </w:r>
      <w:r w:rsidRPr="004161A5">
        <w:rPr>
          <w:rFonts w:ascii="標楷體" w:eastAsia="標楷體" w:hAnsi="標楷體"/>
        </w:rPr>
        <w:fldChar w:fldCharType="end"/>
      </w:r>
      <w:proofErr w:type="gramStart"/>
      <w:r w:rsidRPr="004161A5">
        <w:rPr>
          <w:rFonts w:ascii="標楷體" w:eastAsia="標楷體" w:hAnsi="標楷體" w:hint="eastAsia"/>
        </w:rPr>
        <w:t>金帳汗</w:t>
      </w:r>
      <w:proofErr w:type="gramEnd"/>
      <w:r w:rsidRPr="004161A5">
        <w:rPr>
          <w:rFonts w:ascii="標楷體" w:eastAsia="標楷體" w:hAnsi="標楷體" w:hint="eastAsia"/>
        </w:rPr>
        <w:t>國、莫斯科以及俄羅斯公國群相對位置圖</w:t>
      </w:r>
    </w:p>
    <w:p w:rsidR="004161A5" w:rsidRPr="004161A5" w:rsidRDefault="004161A5" w:rsidP="004161A5">
      <w:pPr>
        <w:spacing w:after="180"/>
        <w:ind w:firstLine="480"/>
        <w:jc w:val="center"/>
        <w:rPr>
          <w:rFonts w:ascii="標楷體" w:eastAsia="標楷體" w:hAnsi="標楷體"/>
        </w:rPr>
      </w:pPr>
      <w:r w:rsidRPr="004161A5">
        <w:rPr>
          <w:rFonts w:ascii="標楷體" w:eastAsia="標楷體" w:hAnsi="標楷體"/>
          <w:noProof/>
        </w:rPr>
        <w:drawing>
          <wp:inline distT="0" distB="0" distL="0" distR="0" wp14:anchorId="6BF4C8CF" wp14:editId="28C8A71C">
            <wp:extent cx="4257405" cy="2788920"/>
            <wp:effectExtent l="19050" t="19050" r="10160" b="11430"/>
            <wp:docPr id="908" name="圖片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"/>
                    <a:stretch/>
                  </pic:blipFill>
                  <pic:spPr bwMode="auto">
                    <a:xfrm>
                      <a:off x="0" y="0"/>
                      <a:ext cx="4261363" cy="27915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最初，莫斯科只是基輔羅斯國邊境廣大森林地區裡面的一個小小貿易城鎮，它得名於所在地的河流：莫斯科河，而這條河流又是歐洲</w:t>
      </w:r>
      <w:proofErr w:type="gramStart"/>
      <w:r w:rsidRPr="004161A5">
        <w:rPr>
          <w:rFonts w:ascii="標楷體" w:eastAsia="標楷體" w:hAnsi="標楷體" w:hint="eastAsia"/>
        </w:rPr>
        <w:t>最</w:t>
      </w:r>
      <w:proofErr w:type="gramEnd"/>
      <w:r w:rsidRPr="004161A5">
        <w:rPr>
          <w:rFonts w:ascii="標楷體" w:eastAsia="標楷體" w:hAnsi="標楷體" w:hint="eastAsia"/>
        </w:rPr>
        <w:t>長河</w:t>
      </w:r>
      <w:proofErr w:type="gramStart"/>
      <w:r w:rsidRPr="004161A5">
        <w:rPr>
          <w:rFonts w:ascii="標楷體" w:eastAsia="標楷體" w:hAnsi="標楷體" w:hint="eastAsia"/>
        </w:rPr>
        <w:t>──</w:t>
      </w:r>
      <w:proofErr w:type="gramEnd"/>
      <w:r w:rsidRPr="004161A5">
        <w:rPr>
          <w:rFonts w:ascii="標楷體" w:eastAsia="標楷體" w:hAnsi="標楷體" w:hint="eastAsia"/>
        </w:rPr>
        <w:t>伏爾加河的支流之一，這條伏爾加河起源於莫斯科西北方，它的各個支流幾乎遍布整個東歐大平原，</w:t>
      </w:r>
      <w:proofErr w:type="gramStart"/>
      <w:r w:rsidRPr="004161A5">
        <w:rPr>
          <w:rFonts w:ascii="標楷體" w:eastAsia="標楷體" w:hAnsi="標楷體" w:hint="eastAsia"/>
        </w:rPr>
        <w:t>可以說是現代</w:t>
      </w:r>
      <w:proofErr w:type="gramEnd"/>
      <w:r w:rsidRPr="004161A5">
        <w:rPr>
          <w:rFonts w:ascii="標楷體" w:eastAsia="標楷體" w:hAnsi="標楷體" w:hint="eastAsia"/>
        </w:rPr>
        <w:t>俄羅斯境內的血脈。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然而，在莫斯科崛起的時代，伏爾加河的流域大多還是原始的森林、草原，並不是那些強大國家們發展的中心。不過，就如同早年羅斯人的維京祖先那樣，只要有河流的地方，就會成為他們的貿易基地，莫斯科的位置也不例外，一開始雖然這個據點不大，但由於四面都是森林、河流，易於防守，這個城鎮就成為某一個迷你的羅</w:t>
      </w:r>
      <w:proofErr w:type="gramStart"/>
      <w:r w:rsidRPr="004161A5">
        <w:rPr>
          <w:rFonts w:ascii="標楷體" w:eastAsia="標楷體" w:hAnsi="標楷體" w:hint="eastAsia"/>
        </w:rPr>
        <w:t>斯人公王領地</w:t>
      </w:r>
      <w:proofErr w:type="gramEnd"/>
      <w:r w:rsidRPr="004161A5">
        <w:rPr>
          <w:rFonts w:ascii="標楷體" w:eastAsia="標楷體" w:hAnsi="標楷體" w:hint="eastAsia"/>
        </w:rPr>
        <w:t>，甚至逐漸發展成一個小小的獨立國，直到蒙古人入侵時，轉變才真正到來。</w:t>
      </w:r>
    </w:p>
    <w:p w:rsidR="004161A5" w:rsidRPr="004161A5" w:rsidRDefault="004161A5" w:rsidP="004161A5">
      <w:pPr>
        <w:pStyle w:val="3"/>
        <w:spacing w:after="180"/>
        <w:ind w:firstLine="721"/>
        <w:rPr>
          <w:rFonts w:ascii="標楷體" w:hAnsi="標楷體"/>
        </w:rPr>
      </w:pPr>
      <w:r w:rsidRPr="004161A5">
        <w:rPr>
          <w:rFonts w:ascii="標楷體" w:hAnsi="標楷體" w:hint="eastAsia"/>
        </w:rPr>
        <w:lastRenderedPageBreak/>
        <w:t>蒙古人的「錢袋」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莫斯科崛起的故事有許多的曲折，但從某個角度上來說，早期莫斯科發跡的方式，其實就是「西瓜靠大邊」這一招：在西元1300年開始發展的莫斯科公國，最初只不過是另一個強大的公國</w:t>
      </w:r>
      <w:proofErr w:type="gramStart"/>
      <w:r w:rsidRPr="004161A5">
        <w:rPr>
          <w:rFonts w:ascii="標楷體" w:eastAsia="標楷體" w:hAnsi="標楷體" w:hint="eastAsia"/>
        </w:rPr>
        <w:t>──</w:t>
      </w:r>
      <w:proofErr w:type="gramEnd"/>
      <w:r w:rsidRPr="004161A5">
        <w:rPr>
          <w:rFonts w:ascii="標楷體" w:eastAsia="標楷體" w:hAnsi="標楷體" w:hint="eastAsia"/>
        </w:rPr>
        <w:t>伏拉迪米爾-蘇茲達爾大公國的一部分，莫斯科的第</w:t>
      </w:r>
      <w:proofErr w:type="gramStart"/>
      <w:r w:rsidRPr="004161A5">
        <w:rPr>
          <w:rFonts w:ascii="標楷體" w:eastAsia="標楷體" w:hAnsi="標楷體" w:hint="eastAsia"/>
        </w:rPr>
        <w:t>一任公王</w:t>
      </w:r>
      <w:proofErr w:type="gramEnd"/>
      <w:r w:rsidRPr="004161A5">
        <w:rPr>
          <w:rFonts w:ascii="標楷體" w:eastAsia="標楷體" w:hAnsi="標楷體" w:hint="eastAsia"/>
        </w:rPr>
        <w:t>，只是這個大公國裡繼承權最低的小兒子丹尼爾（Daniel）罷了。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然而，到了第二任</w:t>
      </w:r>
      <w:proofErr w:type="gramStart"/>
      <w:r w:rsidRPr="004161A5">
        <w:rPr>
          <w:rFonts w:ascii="標楷體" w:eastAsia="標楷體" w:hAnsi="標楷體" w:hint="eastAsia"/>
        </w:rPr>
        <w:t>公王尤</w:t>
      </w:r>
      <w:proofErr w:type="gramEnd"/>
      <w:r w:rsidRPr="004161A5">
        <w:rPr>
          <w:rFonts w:ascii="標楷體" w:eastAsia="標楷體" w:hAnsi="標楷體" w:hint="eastAsia"/>
        </w:rPr>
        <w:t>里（</w:t>
      </w:r>
      <w:proofErr w:type="spellStart"/>
      <w:r w:rsidRPr="004161A5">
        <w:rPr>
          <w:rFonts w:ascii="標楷體" w:eastAsia="標楷體" w:hAnsi="標楷體" w:hint="eastAsia"/>
        </w:rPr>
        <w:t>Yury</w:t>
      </w:r>
      <w:proofErr w:type="spellEnd"/>
      <w:r w:rsidRPr="004161A5">
        <w:rPr>
          <w:rFonts w:ascii="標楷體" w:eastAsia="標楷體" w:hAnsi="標楷體" w:hint="eastAsia"/>
        </w:rPr>
        <w:t>）以後，這個公國開始積極地爭取蒙古人的支持，尤里親自到</w:t>
      </w:r>
      <w:proofErr w:type="gramStart"/>
      <w:r w:rsidRPr="004161A5">
        <w:rPr>
          <w:rFonts w:ascii="標楷體" w:eastAsia="標楷體" w:hAnsi="標楷體" w:hint="eastAsia"/>
        </w:rPr>
        <w:t>金帳汗</w:t>
      </w:r>
      <w:proofErr w:type="gramEnd"/>
      <w:r w:rsidRPr="004161A5">
        <w:rPr>
          <w:rFonts w:ascii="標楷體" w:eastAsia="標楷體" w:hAnsi="標楷體" w:hint="eastAsia"/>
        </w:rPr>
        <w:t>國中拉攏關係，最後贏得了著名的月</w:t>
      </w:r>
      <w:proofErr w:type="gramStart"/>
      <w:r w:rsidRPr="004161A5">
        <w:rPr>
          <w:rFonts w:ascii="標楷體" w:eastAsia="標楷體" w:hAnsi="標楷體" w:hint="eastAsia"/>
        </w:rPr>
        <w:t>即別汗</w:t>
      </w:r>
      <w:proofErr w:type="gramEnd"/>
      <w:r w:rsidRPr="004161A5">
        <w:rPr>
          <w:rFonts w:ascii="標楷體" w:eastAsia="標楷體" w:hAnsi="標楷體" w:hint="eastAsia"/>
        </w:rPr>
        <w:t>（</w:t>
      </w:r>
      <w:proofErr w:type="spellStart"/>
      <w:r w:rsidRPr="004161A5">
        <w:rPr>
          <w:rFonts w:ascii="標楷體" w:eastAsia="標楷體" w:hAnsi="標楷體" w:hint="eastAsia"/>
        </w:rPr>
        <w:t>Öz</w:t>
      </w:r>
      <w:proofErr w:type="spellEnd"/>
      <w:r w:rsidRPr="004161A5">
        <w:rPr>
          <w:rFonts w:ascii="標楷體" w:eastAsia="標楷體" w:hAnsi="標楷體" w:hint="eastAsia"/>
        </w:rPr>
        <w:t>-Beg Khan）的青睞，迎娶大汗的妹妹為妻子，從此爭取到了</w:t>
      </w:r>
      <w:proofErr w:type="gramStart"/>
      <w:r w:rsidRPr="004161A5">
        <w:rPr>
          <w:rFonts w:ascii="標楷體" w:eastAsia="標楷體" w:hAnsi="標楷體" w:hint="eastAsia"/>
        </w:rPr>
        <w:t>金帳汗</w:t>
      </w:r>
      <w:proofErr w:type="gramEnd"/>
      <w:r w:rsidRPr="004161A5">
        <w:rPr>
          <w:rFonts w:ascii="標楷體" w:eastAsia="標楷體" w:hAnsi="標楷體" w:hint="eastAsia"/>
        </w:rPr>
        <w:t>國對莫斯科的支援，最後甚至得到了代替蒙古人對</w:t>
      </w:r>
      <w:proofErr w:type="gramStart"/>
      <w:r w:rsidRPr="004161A5">
        <w:rPr>
          <w:rFonts w:ascii="標楷體" w:eastAsia="標楷體" w:hAnsi="標楷體" w:hint="eastAsia"/>
        </w:rPr>
        <w:t>各個俄羅斯</w:t>
      </w:r>
      <w:proofErr w:type="gramEnd"/>
      <w:r w:rsidRPr="004161A5">
        <w:rPr>
          <w:rFonts w:ascii="標楷體" w:eastAsia="標楷體" w:hAnsi="標楷體" w:hint="eastAsia"/>
        </w:rPr>
        <w:t>公國「代收稅金」的權力，儘管因此遭到其他</w:t>
      </w:r>
      <w:proofErr w:type="gramStart"/>
      <w:r w:rsidRPr="004161A5">
        <w:rPr>
          <w:rFonts w:ascii="標楷體" w:eastAsia="標楷體" w:hAnsi="標楷體" w:hint="eastAsia"/>
        </w:rPr>
        <w:t>俄羅斯公王的</w:t>
      </w:r>
      <w:proofErr w:type="gramEnd"/>
      <w:r w:rsidRPr="004161A5">
        <w:rPr>
          <w:rFonts w:ascii="標楷體" w:eastAsia="標楷體" w:hAnsi="標楷體" w:hint="eastAsia"/>
        </w:rPr>
        <w:t>厭惡以及挑戰，後來的幾位</w:t>
      </w:r>
      <w:proofErr w:type="gramStart"/>
      <w:r w:rsidRPr="004161A5">
        <w:rPr>
          <w:rFonts w:ascii="標楷體" w:eastAsia="標楷體" w:hAnsi="標楷體" w:hint="eastAsia"/>
        </w:rPr>
        <w:t>莫斯科公王卻</w:t>
      </w:r>
      <w:proofErr w:type="gramEnd"/>
      <w:r w:rsidRPr="004161A5">
        <w:rPr>
          <w:rFonts w:ascii="標楷體" w:eastAsia="標楷體" w:hAnsi="標楷體" w:hint="eastAsia"/>
        </w:rPr>
        <w:t>都能巧妙地周旋在</w:t>
      </w:r>
      <w:proofErr w:type="gramStart"/>
      <w:r w:rsidRPr="004161A5">
        <w:rPr>
          <w:rFonts w:ascii="標楷體" w:eastAsia="標楷體" w:hAnsi="標楷體" w:hint="eastAsia"/>
        </w:rPr>
        <w:t>這些公王與</w:t>
      </w:r>
      <w:proofErr w:type="gramEnd"/>
      <w:r w:rsidRPr="004161A5">
        <w:rPr>
          <w:rFonts w:ascii="標楷體" w:eastAsia="標楷體" w:hAnsi="標楷體" w:hint="eastAsia"/>
        </w:rPr>
        <w:t>蒙古人</w:t>
      </w:r>
      <w:proofErr w:type="gramStart"/>
      <w:r w:rsidRPr="004161A5">
        <w:rPr>
          <w:rFonts w:ascii="標楷體" w:eastAsia="標楷體" w:hAnsi="標楷體" w:hint="eastAsia"/>
        </w:rPr>
        <w:t>之間，</w:t>
      </w:r>
      <w:proofErr w:type="gramEnd"/>
      <w:r w:rsidRPr="004161A5">
        <w:rPr>
          <w:rFonts w:ascii="標楷體" w:eastAsia="標楷體" w:hAnsi="標楷體" w:hint="eastAsia"/>
        </w:rPr>
        <w:t>或利用陰謀詭計陷害</w:t>
      </w:r>
      <w:proofErr w:type="gramStart"/>
      <w:r w:rsidRPr="004161A5">
        <w:rPr>
          <w:rFonts w:ascii="標楷體" w:eastAsia="標楷體" w:hAnsi="標楷體" w:hint="eastAsia"/>
        </w:rPr>
        <w:t>其他公王</w:t>
      </w:r>
      <w:proofErr w:type="gramEnd"/>
      <w:r w:rsidRPr="004161A5">
        <w:rPr>
          <w:rFonts w:ascii="標楷體" w:eastAsia="標楷體" w:hAnsi="標楷體" w:hint="eastAsia"/>
        </w:rPr>
        <w:t>，讓他們遭到蒙古人的懲罰而被消滅或肅清。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到了西元1330年，第三代莫斯科</w:t>
      </w:r>
      <w:proofErr w:type="gramStart"/>
      <w:r w:rsidRPr="004161A5">
        <w:rPr>
          <w:rFonts w:ascii="標楷體" w:eastAsia="標楷體" w:hAnsi="標楷體" w:hint="eastAsia"/>
        </w:rPr>
        <w:t>公王伊</w:t>
      </w:r>
      <w:proofErr w:type="gramEnd"/>
      <w:r w:rsidRPr="004161A5">
        <w:rPr>
          <w:rFonts w:ascii="標楷體" w:eastAsia="標楷體" w:hAnsi="標楷體" w:hint="eastAsia"/>
        </w:rPr>
        <w:t>凡一世（Ivan I）的時代，莫斯科公國已經藉著這種利用蒙古人威勢、權力的方式，加上</w:t>
      </w:r>
      <w:proofErr w:type="gramStart"/>
      <w:r w:rsidRPr="004161A5">
        <w:rPr>
          <w:rFonts w:ascii="標楷體" w:eastAsia="標楷體" w:hAnsi="標楷體" w:hint="eastAsia"/>
        </w:rPr>
        <w:t>三代公王的</w:t>
      </w:r>
      <w:proofErr w:type="gramEnd"/>
      <w:r w:rsidRPr="004161A5">
        <w:rPr>
          <w:rFonts w:ascii="標楷體" w:eastAsia="標楷體" w:hAnsi="標楷體" w:hint="eastAsia"/>
        </w:rPr>
        <w:t>積極努力，成為所有俄羅斯公國中，最富有的強大公國，伊凡一世替蒙古人收取稅金的貪婪樣貌，甚至被當時的俄羅斯人取了「錢袋（</w:t>
      </w:r>
      <w:proofErr w:type="spellStart"/>
      <w:r w:rsidRPr="004161A5">
        <w:rPr>
          <w:rFonts w:ascii="標楷體" w:eastAsia="標楷體" w:hAnsi="標楷體" w:hint="eastAsia"/>
        </w:rPr>
        <w:t>Kalita</w:t>
      </w:r>
      <w:proofErr w:type="spellEnd"/>
      <w:r w:rsidRPr="004161A5">
        <w:rPr>
          <w:rFonts w:ascii="標楷體" w:eastAsia="標楷體" w:hAnsi="標楷體" w:hint="eastAsia"/>
        </w:rPr>
        <w:t>）」這個綽號，以「錢袋子伊凡」在俄羅斯的歷史上著稱。</w:t>
      </w:r>
    </w:p>
    <w:p w:rsidR="004161A5" w:rsidRPr="004161A5" w:rsidRDefault="004161A5" w:rsidP="004161A5">
      <w:pPr>
        <w:pStyle w:val="ac"/>
        <w:rPr>
          <w:rFonts w:ascii="標楷體" w:eastAsia="標楷體" w:hAnsi="標楷體"/>
        </w:rPr>
      </w:pPr>
      <w:r w:rsidRPr="004161A5">
        <w:rPr>
          <w:rFonts w:ascii="標楷體" w:eastAsia="標楷體" w:hAnsi="標楷體"/>
        </w:rPr>
        <w:t xml:space="preserve">圖 </w:t>
      </w:r>
      <w:r w:rsidRPr="004161A5">
        <w:rPr>
          <w:rFonts w:ascii="標楷體" w:eastAsia="標楷體" w:hAnsi="標楷體"/>
        </w:rPr>
        <w:fldChar w:fldCharType="begin"/>
      </w:r>
      <w:r w:rsidRPr="004161A5">
        <w:rPr>
          <w:rFonts w:ascii="標楷體" w:eastAsia="標楷體" w:hAnsi="標楷體"/>
        </w:rPr>
        <w:instrText xml:space="preserve"> SEQ 圖 \* ARABIC </w:instrText>
      </w:r>
      <w:r w:rsidRPr="004161A5">
        <w:rPr>
          <w:rFonts w:ascii="標楷體" w:eastAsia="標楷體" w:hAnsi="標楷體"/>
        </w:rPr>
        <w:fldChar w:fldCharType="separate"/>
      </w:r>
      <w:r w:rsidRPr="004161A5">
        <w:rPr>
          <w:rFonts w:ascii="標楷體" w:eastAsia="標楷體" w:hAnsi="標楷體"/>
          <w:noProof/>
        </w:rPr>
        <w:t>3</w:t>
      </w:r>
      <w:r w:rsidRPr="004161A5">
        <w:rPr>
          <w:rFonts w:ascii="標楷體" w:eastAsia="標楷體" w:hAnsi="標楷體"/>
        </w:rPr>
        <w:fldChar w:fldCharType="end"/>
      </w:r>
      <w:r w:rsidRPr="004161A5">
        <w:rPr>
          <w:rFonts w:ascii="標楷體" w:eastAsia="標楷體" w:hAnsi="標楷體" w:hint="eastAsia"/>
        </w:rPr>
        <w:t xml:space="preserve"> 壯麗的莫斯科克里姆林宮</w:t>
      </w:r>
    </w:p>
    <w:p w:rsidR="004161A5" w:rsidRPr="004161A5" w:rsidRDefault="004161A5" w:rsidP="004161A5">
      <w:pPr>
        <w:spacing w:after="180"/>
        <w:ind w:firstLine="480"/>
        <w:jc w:val="center"/>
        <w:rPr>
          <w:rFonts w:ascii="標楷體" w:eastAsia="標楷體" w:hAnsi="標楷體"/>
        </w:rPr>
      </w:pPr>
      <w:r w:rsidRPr="004161A5">
        <w:rPr>
          <w:rFonts w:ascii="標楷體" w:eastAsia="標楷體" w:hAnsi="標楷體"/>
          <w:noProof/>
        </w:rPr>
        <w:drawing>
          <wp:inline distT="0" distB="0" distL="0" distR="0" wp14:anchorId="34BFA507" wp14:editId="372ADECD">
            <wp:extent cx="4031641" cy="2687761"/>
            <wp:effectExtent l="19050" t="19050" r="26035" b="17780"/>
            <wp:docPr id="901" name="圖片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41" cy="26877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但伊凡並非僅僅一味</w:t>
      </w:r>
      <w:proofErr w:type="gramStart"/>
      <w:r w:rsidRPr="004161A5">
        <w:rPr>
          <w:rFonts w:ascii="標楷體" w:eastAsia="標楷體" w:hAnsi="標楷體" w:hint="eastAsia"/>
        </w:rPr>
        <w:t>歛</w:t>
      </w:r>
      <w:proofErr w:type="gramEnd"/>
      <w:r w:rsidRPr="004161A5">
        <w:rPr>
          <w:rFonts w:ascii="標楷體" w:eastAsia="標楷體" w:hAnsi="標楷體" w:hint="eastAsia"/>
        </w:rPr>
        <w:t>聚錢財，他也很會利用金錢來拉攏盟友、擴張勢力，在他任內開始了今日莫斯科的克里姆林宮石造教堂的建設，同時他利用錢財收買鄰近較小的公國，最後爭取到當時羅馬東正教地位最高的督主教（英文Exarch，</w:t>
      </w:r>
      <w:r w:rsidRPr="004161A5">
        <w:rPr>
          <w:rFonts w:ascii="標楷體" w:eastAsia="標楷體" w:hAnsi="標楷體" w:hint="eastAsia"/>
        </w:rPr>
        <w:lastRenderedPageBreak/>
        <w:t>相當於俄羅斯人信仰的最高領導人）聖彼得主教從</w:t>
      </w:r>
      <w:proofErr w:type="gramStart"/>
      <w:r w:rsidRPr="004161A5">
        <w:rPr>
          <w:rFonts w:ascii="標楷體" w:eastAsia="標楷體" w:hAnsi="標楷體" w:hint="eastAsia"/>
        </w:rPr>
        <w:t>基輔移座到</w:t>
      </w:r>
      <w:proofErr w:type="gramEnd"/>
      <w:r w:rsidRPr="004161A5">
        <w:rPr>
          <w:rFonts w:ascii="標楷體" w:eastAsia="標楷體" w:hAnsi="標楷體" w:hint="eastAsia"/>
        </w:rPr>
        <w:t>莫斯科，使莫斯科逐漸獲得俄羅斯人信仰中心的地位。</w:t>
      </w:r>
    </w:p>
    <w:p w:rsidR="004161A5" w:rsidRPr="004161A5" w:rsidRDefault="004161A5" w:rsidP="004161A5">
      <w:pPr>
        <w:pStyle w:val="3"/>
        <w:spacing w:after="180"/>
        <w:ind w:firstLine="721"/>
      </w:pPr>
      <w:r w:rsidRPr="004161A5">
        <w:rPr>
          <w:rFonts w:hint="eastAsia"/>
        </w:rPr>
        <w:t>西方來的挑戰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就跟大多數人的生命一樣，國家的發展不可能一帆風順，莫斯科當然也不例外，除了有蒙古人強力的支配，在俄羅斯諸國</w:t>
      </w:r>
      <w:proofErr w:type="gramStart"/>
      <w:r w:rsidRPr="004161A5">
        <w:rPr>
          <w:rFonts w:ascii="標楷體" w:eastAsia="標楷體" w:hAnsi="標楷體" w:hint="eastAsia"/>
        </w:rPr>
        <w:t>之間，</w:t>
      </w:r>
      <w:proofErr w:type="gramEnd"/>
      <w:r w:rsidRPr="004161A5">
        <w:rPr>
          <w:rFonts w:ascii="標楷體" w:eastAsia="標楷體" w:hAnsi="標楷體" w:hint="eastAsia"/>
        </w:rPr>
        <w:t>也有許多與它對抗的冤家。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莫斯科的冤家，就是位在莫斯科城西方的特維爾（</w:t>
      </w:r>
      <w:proofErr w:type="spellStart"/>
      <w:r w:rsidRPr="004161A5">
        <w:rPr>
          <w:rFonts w:ascii="標楷體" w:eastAsia="標楷體" w:hAnsi="標楷體" w:hint="eastAsia"/>
        </w:rPr>
        <w:t>Tver</w:t>
      </w:r>
      <w:proofErr w:type="spellEnd"/>
      <w:r w:rsidRPr="004161A5">
        <w:rPr>
          <w:rFonts w:ascii="標楷體" w:eastAsia="標楷體" w:hAnsi="標楷體" w:hint="eastAsia"/>
        </w:rPr>
        <w:t>）公國，這兩</w:t>
      </w:r>
      <w:proofErr w:type="gramStart"/>
      <w:r w:rsidRPr="004161A5">
        <w:rPr>
          <w:rFonts w:ascii="標楷體" w:eastAsia="標楷體" w:hAnsi="標楷體" w:hint="eastAsia"/>
        </w:rPr>
        <w:t>個</w:t>
      </w:r>
      <w:proofErr w:type="gramEnd"/>
      <w:r w:rsidRPr="004161A5">
        <w:rPr>
          <w:rFonts w:ascii="標楷體" w:eastAsia="標楷體" w:hAnsi="標楷體" w:hint="eastAsia"/>
        </w:rPr>
        <w:t>國家之間的距離不遠，幾乎</w:t>
      </w:r>
      <w:proofErr w:type="gramStart"/>
      <w:r w:rsidRPr="004161A5">
        <w:rPr>
          <w:rFonts w:ascii="標楷體" w:eastAsia="標楷體" w:hAnsi="標楷體" w:hint="eastAsia"/>
        </w:rPr>
        <w:t>可以說是彼此</w:t>
      </w:r>
      <w:proofErr w:type="gramEnd"/>
      <w:r w:rsidRPr="004161A5">
        <w:rPr>
          <w:rFonts w:ascii="標楷體" w:eastAsia="標楷體" w:hAnsi="標楷體" w:hint="eastAsia"/>
        </w:rPr>
        <w:t>鄰接，它們彼此之間的仇恨，則要從二代莫斯科大公尤里</w:t>
      </w:r>
      <w:proofErr w:type="gramStart"/>
      <w:r w:rsidRPr="004161A5">
        <w:rPr>
          <w:rFonts w:ascii="標楷體" w:eastAsia="標楷體" w:hAnsi="標楷體" w:hint="eastAsia"/>
        </w:rPr>
        <w:t>開始說起</w:t>
      </w:r>
      <w:proofErr w:type="gramEnd"/>
      <w:r w:rsidRPr="004161A5">
        <w:rPr>
          <w:rFonts w:ascii="標楷體" w:eastAsia="標楷體" w:hAnsi="標楷體" w:hint="eastAsia"/>
        </w:rPr>
        <w:t>。話說尤里為了爭取全俄羅斯大公的地位，特地前往</w:t>
      </w:r>
      <w:proofErr w:type="gramStart"/>
      <w:r w:rsidRPr="004161A5">
        <w:rPr>
          <w:rFonts w:ascii="標楷體" w:eastAsia="標楷體" w:hAnsi="標楷體" w:hint="eastAsia"/>
        </w:rPr>
        <w:t>金帳汗</w:t>
      </w:r>
      <w:proofErr w:type="gramEnd"/>
      <w:r w:rsidRPr="004161A5">
        <w:rPr>
          <w:rFonts w:ascii="標楷體" w:eastAsia="標楷體" w:hAnsi="標楷體" w:hint="eastAsia"/>
        </w:rPr>
        <w:t>國拉攏蒙古人，而在此之前，蒙古人任命的大公，就是特維爾的米海爾（Mikhail）大公。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想當然耳，米海爾大公不會乖乖地放棄全俄羅斯人大公的身分，當尤里帶著蒙古人的援軍兵臨特維爾城時，米海爾也找來了另一個外援：立陶宛公國。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這個立陶宛公國，當時正處於發展的高峰，他們從西元13世紀開始嶄露頭角，很快地就成為東歐地區的霸主之一，後來甚至佔領了俄羅斯人過去的首都基輔，代替俄羅斯人成為波羅的海到黑海貿易路線的控制者。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於是，莫斯科公國與特維爾</w:t>
      </w:r>
      <w:proofErr w:type="gramStart"/>
      <w:r w:rsidRPr="004161A5">
        <w:rPr>
          <w:rFonts w:ascii="標楷體" w:eastAsia="標楷體" w:hAnsi="標楷體" w:hint="eastAsia"/>
        </w:rPr>
        <w:t>公國間爭王</w:t>
      </w:r>
      <w:proofErr w:type="gramEnd"/>
      <w:r w:rsidRPr="004161A5">
        <w:rPr>
          <w:rFonts w:ascii="標楷體" w:eastAsia="標楷體" w:hAnsi="標楷體" w:hint="eastAsia"/>
        </w:rPr>
        <w:t>的背後，也是</w:t>
      </w:r>
      <w:proofErr w:type="gramStart"/>
      <w:r w:rsidRPr="004161A5">
        <w:rPr>
          <w:rFonts w:ascii="標楷體" w:eastAsia="標楷體" w:hAnsi="標楷體" w:hint="eastAsia"/>
        </w:rPr>
        <w:t>金帳汗</w:t>
      </w:r>
      <w:proofErr w:type="gramEnd"/>
      <w:r w:rsidRPr="004161A5">
        <w:rPr>
          <w:rFonts w:ascii="標楷體" w:eastAsia="標楷體" w:hAnsi="標楷體" w:hint="eastAsia"/>
        </w:rPr>
        <w:t>國與立陶宛</w:t>
      </w:r>
      <w:proofErr w:type="gramStart"/>
      <w:r w:rsidRPr="004161A5">
        <w:rPr>
          <w:rFonts w:ascii="標楷體" w:eastAsia="標楷體" w:hAnsi="標楷體" w:hint="eastAsia"/>
        </w:rPr>
        <w:t>公國間的角力</w:t>
      </w:r>
      <w:proofErr w:type="gramEnd"/>
      <w:r w:rsidRPr="004161A5">
        <w:rPr>
          <w:rFonts w:ascii="標楷體" w:eastAsia="標楷體" w:hAnsi="標楷體" w:hint="eastAsia"/>
        </w:rPr>
        <w:t>。然而，這個時代主宰俄羅斯人的終究是強大的蒙古人，特維爾人雖然靠著立陶宛人的援助擊退來犯的尤里，卻仍然必須爭取蒙古人的任命，可憐的米海爾在此時卻受到了尤里的陰謀陷害：尤里在蒙古大汗面前指控米海爾大公毒害了尤里的妻子（也就是月即別汗的妹妹），戰爭勝利的米海爾反而在</w:t>
      </w:r>
      <w:proofErr w:type="gramStart"/>
      <w:r w:rsidRPr="004161A5">
        <w:rPr>
          <w:rFonts w:ascii="標楷體" w:eastAsia="標楷體" w:hAnsi="標楷體" w:hint="eastAsia"/>
        </w:rPr>
        <w:t>金帳汗</w:t>
      </w:r>
      <w:proofErr w:type="gramEnd"/>
      <w:r w:rsidRPr="004161A5">
        <w:rPr>
          <w:rFonts w:ascii="標楷體" w:eastAsia="標楷體" w:hAnsi="標楷體" w:hint="eastAsia"/>
        </w:rPr>
        <w:t>國首都新</w:t>
      </w:r>
      <w:proofErr w:type="gramStart"/>
      <w:r w:rsidRPr="004161A5">
        <w:rPr>
          <w:rFonts w:ascii="標楷體" w:eastAsia="標楷體" w:hAnsi="標楷體" w:hint="eastAsia"/>
        </w:rPr>
        <w:t>薩萊</w:t>
      </w:r>
      <w:proofErr w:type="gramEnd"/>
      <w:r w:rsidRPr="004161A5">
        <w:rPr>
          <w:rFonts w:ascii="標楷體" w:eastAsia="標楷體" w:hAnsi="標楷體" w:hint="eastAsia"/>
        </w:rPr>
        <w:t>被審判處死，而戰敗的尤里則繼續當他的「全俄羅斯人</w:t>
      </w:r>
      <w:proofErr w:type="gramStart"/>
      <w:r w:rsidRPr="004161A5">
        <w:rPr>
          <w:rFonts w:ascii="標楷體" w:eastAsia="標楷體" w:hAnsi="標楷體" w:hint="eastAsia"/>
        </w:rPr>
        <w:t>的公王</w:t>
      </w:r>
      <w:proofErr w:type="gramEnd"/>
      <w:r w:rsidRPr="004161A5">
        <w:rPr>
          <w:rFonts w:ascii="標楷體" w:eastAsia="標楷體" w:hAnsi="標楷體" w:hint="eastAsia"/>
        </w:rPr>
        <w:t>」。</w:t>
      </w:r>
    </w:p>
    <w:p w:rsidR="004161A5" w:rsidRPr="004161A5" w:rsidRDefault="004161A5" w:rsidP="004161A5">
      <w:pPr>
        <w:spacing w:after="180"/>
        <w:ind w:firstLine="480"/>
        <w:rPr>
          <w:rFonts w:ascii="標楷體" w:eastAsia="標楷體" w:hAnsi="標楷體"/>
        </w:rPr>
      </w:pPr>
      <w:r w:rsidRPr="004161A5">
        <w:rPr>
          <w:rFonts w:ascii="標楷體" w:eastAsia="標楷體" w:hAnsi="標楷體" w:hint="eastAsia"/>
        </w:rPr>
        <w:t>這場爭執，開啟了莫斯科公國、特維爾公國、蒙古人以及西方立陶宛人四方</w:t>
      </w:r>
      <w:proofErr w:type="gramStart"/>
      <w:r w:rsidRPr="004161A5">
        <w:rPr>
          <w:rFonts w:ascii="標楷體" w:eastAsia="標楷體" w:hAnsi="標楷體" w:hint="eastAsia"/>
        </w:rPr>
        <w:t>之間，</w:t>
      </w:r>
      <w:proofErr w:type="gramEnd"/>
      <w:r w:rsidRPr="004161A5">
        <w:rPr>
          <w:rFonts w:ascii="標楷體" w:eastAsia="標楷體" w:hAnsi="標楷體" w:hint="eastAsia"/>
        </w:rPr>
        <w:t>將近兩百年的合縱、連橫故事，其中充滿了勇氣、陰謀與背叛，這段故事，就讓我們留待下次再說</w:t>
      </w:r>
      <w:proofErr w:type="gramStart"/>
      <w:r w:rsidRPr="004161A5">
        <w:rPr>
          <w:rFonts w:ascii="標楷體" w:eastAsia="標楷體" w:hAnsi="標楷體" w:hint="eastAsia"/>
        </w:rPr>
        <w:t>囉</w:t>
      </w:r>
      <w:proofErr w:type="gramEnd"/>
      <w:r w:rsidRPr="004161A5">
        <w:rPr>
          <w:rFonts w:ascii="標楷體" w:eastAsia="標楷體" w:hAnsi="標楷體" w:hint="eastAsia"/>
        </w:rPr>
        <w:t>！</w:t>
      </w:r>
    </w:p>
    <w:sectPr w:rsidR="004161A5" w:rsidRPr="004161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F5D" w:rsidRDefault="006D6F5D" w:rsidP="007560F4">
      <w:pPr>
        <w:spacing w:after="120"/>
        <w:ind w:firstLine="480"/>
      </w:pPr>
      <w:r>
        <w:separator/>
      </w:r>
    </w:p>
  </w:endnote>
  <w:endnote w:type="continuationSeparator" w:id="0">
    <w:p w:rsidR="006D6F5D" w:rsidRDefault="006D6F5D" w:rsidP="007560F4">
      <w:pPr>
        <w:spacing w:after="120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ipei Sans TC Beta">
    <w:altName w:val="微軟正黑體"/>
    <w:charset w:val="88"/>
    <w:family w:val="auto"/>
    <w:pitch w:val="variable"/>
    <w:sig w:usb0="20000003" w:usb1="2ACF3C1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0F4" w:rsidRDefault="007560F4">
    <w:pPr>
      <w:pStyle w:val="a5"/>
      <w:spacing w:after="120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0F4" w:rsidRDefault="007560F4">
    <w:pPr>
      <w:pStyle w:val="a5"/>
      <w:spacing w:after="120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0F4" w:rsidRDefault="007560F4">
    <w:pPr>
      <w:pStyle w:val="a5"/>
      <w:spacing w:after="120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F5D" w:rsidRDefault="006D6F5D" w:rsidP="007560F4">
      <w:pPr>
        <w:spacing w:after="120"/>
        <w:ind w:firstLine="480"/>
      </w:pPr>
      <w:r>
        <w:separator/>
      </w:r>
    </w:p>
  </w:footnote>
  <w:footnote w:type="continuationSeparator" w:id="0">
    <w:p w:rsidR="006D6F5D" w:rsidRDefault="006D6F5D" w:rsidP="007560F4">
      <w:pPr>
        <w:spacing w:after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0F4" w:rsidRDefault="007560F4">
    <w:pPr>
      <w:pStyle w:val="a3"/>
      <w:spacing w:after="120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0F4" w:rsidRDefault="007560F4">
    <w:pPr>
      <w:pStyle w:val="a3"/>
      <w:spacing w:after="120"/>
      <w:ind w:firstLine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0F4" w:rsidRDefault="007560F4">
    <w:pPr>
      <w:pStyle w:val="a3"/>
      <w:spacing w:after="120"/>
      <w:ind w:firstLine="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U0MTcxMzYzMjewNDRX0lEKTi0uzszPAykwrgUAh3IvkiwAAAA="/>
  </w:docVars>
  <w:rsids>
    <w:rsidRoot w:val="00A70A00"/>
    <w:rsid w:val="00064C63"/>
    <w:rsid w:val="00076DF0"/>
    <w:rsid w:val="00095AD8"/>
    <w:rsid w:val="000A64C8"/>
    <w:rsid w:val="000D16F3"/>
    <w:rsid w:val="0011546E"/>
    <w:rsid w:val="00173E6B"/>
    <w:rsid w:val="001B03E6"/>
    <w:rsid w:val="001B520B"/>
    <w:rsid w:val="001C7E20"/>
    <w:rsid w:val="001E00F8"/>
    <w:rsid w:val="001F783E"/>
    <w:rsid w:val="00270436"/>
    <w:rsid w:val="002B64E8"/>
    <w:rsid w:val="002F2BEE"/>
    <w:rsid w:val="003B7FD6"/>
    <w:rsid w:val="003F36A7"/>
    <w:rsid w:val="004161A5"/>
    <w:rsid w:val="00486890"/>
    <w:rsid w:val="004B4C50"/>
    <w:rsid w:val="004D79A0"/>
    <w:rsid w:val="00572CA5"/>
    <w:rsid w:val="005B4D1D"/>
    <w:rsid w:val="005D3FF4"/>
    <w:rsid w:val="005D5E1E"/>
    <w:rsid w:val="0060784D"/>
    <w:rsid w:val="00635553"/>
    <w:rsid w:val="00645804"/>
    <w:rsid w:val="006904EC"/>
    <w:rsid w:val="00697DDB"/>
    <w:rsid w:val="006D6F5D"/>
    <w:rsid w:val="00712EB7"/>
    <w:rsid w:val="00727520"/>
    <w:rsid w:val="007459FF"/>
    <w:rsid w:val="007560F4"/>
    <w:rsid w:val="007C280C"/>
    <w:rsid w:val="007E4BE1"/>
    <w:rsid w:val="008108C2"/>
    <w:rsid w:val="00823DD4"/>
    <w:rsid w:val="0085429D"/>
    <w:rsid w:val="00893FF7"/>
    <w:rsid w:val="00896963"/>
    <w:rsid w:val="009166B2"/>
    <w:rsid w:val="0093296E"/>
    <w:rsid w:val="00986E9F"/>
    <w:rsid w:val="009B1462"/>
    <w:rsid w:val="009C49DE"/>
    <w:rsid w:val="009D0556"/>
    <w:rsid w:val="009F2636"/>
    <w:rsid w:val="00A03321"/>
    <w:rsid w:val="00A461BD"/>
    <w:rsid w:val="00A70A00"/>
    <w:rsid w:val="00A80944"/>
    <w:rsid w:val="00A85DD2"/>
    <w:rsid w:val="00AA4DB1"/>
    <w:rsid w:val="00B26660"/>
    <w:rsid w:val="00BF7B36"/>
    <w:rsid w:val="00C05F7A"/>
    <w:rsid w:val="00D30FB1"/>
    <w:rsid w:val="00D52F23"/>
    <w:rsid w:val="00D62B1E"/>
    <w:rsid w:val="00D7423A"/>
    <w:rsid w:val="00D7788C"/>
    <w:rsid w:val="00E12E5D"/>
    <w:rsid w:val="00E137C3"/>
    <w:rsid w:val="00E26B1C"/>
    <w:rsid w:val="00E87DAE"/>
    <w:rsid w:val="00E97576"/>
    <w:rsid w:val="00F05FD2"/>
    <w:rsid w:val="00F16375"/>
    <w:rsid w:val="00F3055B"/>
    <w:rsid w:val="00F65157"/>
    <w:rsid w:val="00FC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8C22F"/>
  <w15:docId w15:val="{7FC7162F-20E7-4487-BAB7-D82F4E40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A00"/>
    <w:pPr>
      <w:widowControl w:val="0"/>
      <w:spacing w:afterLines="50" w:after="50"/>
      <w:ind w:firstLineChars="200" w:firstLine="200"/>
    </w:pPr>
  </w:style>
  <w:style w:type="paragraph" w:styleId="1">
    <w:name w:val="heading 1"/>
    <w:basedOn w:val="a"/>
    <w:next w:val="a"/>
    <w:link w:val="10"/>
    <w:uiPriority w:val="9"/>
    <w:qFormat/>
    <w:rsid w:val="00A70A0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A70A0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80944"/>
    <w:pPr>
      <w:keepNext/>
      <w:spacing w:line="720" w:lineRule="auto"/>
      <w:outlineLvl w:val="2"/>
    </w:pPr>
    <w:rPr>
      <w:rFonts w:asciiTheme="majorHAnsi" w:eastAsia="標楷體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70A0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A70A00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A80944"/>
    <w:rPr>
      <w:rFonts w:asciiTheme="majorHAnsi" w:eastAsia="標楷體" w:hAnsiTheme="majorHAnsi" w:cstheme="majorBidi"/>
      <w:b/>
      <w:bCs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7560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560F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560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560F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97576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9757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72752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標題 字元"/>
    <w:basedOn w:val="a0"/>
    <w:link w:val="a9"/>
    <w:uiPriority w:val="10"/>
    <w:rsid w:val="0072752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No Spacing"/>
    <w:uiPriority w:val="1"/>
    <w:qFormat/>
    <w:rsid w:val="004161A5"/>
    <w:pPr>
      <w:widowControl w:val="0"/>
      <w:spacing w:afterLines="50"/>
      <w:ind w:firstLineChars="200" w:firstLine="200"/>
    </w:pPr>
  </w:style>
  <w:style w:type="paragraph" w:styleId="ac">
    <w:name w:val="caption"/>
    <w:basedOn w:val="a"/>
    <w:next w:val="a"/>
    <w:autoRedefine/>
    <w:uiPriority w:val="35"/>
    <w:unhideWhenUsed/>
    <w:qFormat/>
    <w:rsid w:val="004161A5"/>
    <w:pPr>
      <w:keepNext/>
      <w:spacing w:afterLines="0" w:after="0"/>
      <w:ind w:rightChars="35" w:right="84" w:firstLineChars="0" w:firstLine="0"/>
      <w:jc w:val="center"/>
    </w:pPr>
    <w:rPr>
      <w:rFonts w:ascii="Taipei Sans TC Beta" w:eastAsia="Taipei Sans TC Beta" w:hAnsi="Taipei Sans TC Beta"/>
      <w:sz w:val="20"/>
      <w:szCs w:val="20"/>
    </w:rPr>
  </w:style>
  <w:style w:type="paragraph" w:customStyle="1" w:styleId="PictureBOX">
    <w:name w:val="Picture BOX"/>
    <w:basedOn w:val="a"/>
    <w:link w:val="PictureBOX0"/>
    <w:qFormat/>
    <w:rsid w:val="004161A5"/>
    <w:pPr>
      <w:spacing w:afterLines="0" w:after="0" w:line="240" w:lineRule="atLeast"/>
      <w:ind w:firstLineChars="0" w:firstLine="0"/>
    </w:pPr>
    <w:rPr>
      <w:noProof/>
    </w:rPr>
  </w:style>
  <w:style w:type="character" w:customStyle="1" w:styleId="PictureBOX0">
    <w:name w:val="Picture BOX 字元"/>
    <w:basedOn w:val="a0"/>
    <w:link w:val="PictureBOX"/>
    <w:rsid w:val="004161A5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377</Words>
  <Characters>2153</Characters>
  <Application>Microsoft Office Word</Application>
  <DocSecurity>0</DocSecurity>
  <Lines>17</Lines>
  <Paragraphs>5</Paragraphs>
  <ScaleCrop>false</ScaleCrop>
  <Company>HP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李家同</cp:lastModifiedBy>
  <cp:revision>2</cp:revision>
  <dcterms:created xsi:type="dcterms:W3CDTF">2020-10-05T00:48:00Z</dcterms:created>
  <dcterms:modified xsi:type="dcterms:W3CDTF">2020-10-05T00:48:00Z</dcterms:modified>
</cp:coreProperties>
</file>